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B81B" w14:textId="77777777" w:rsidR="00303F85" w:rsidRDefault="00000000">
      <w:pPr>
        <w:pStyle w:val="aff2"/>
        <w:rPr>
          <w:sz w:val="26"/>
          <w:szCs w:val="26"/>
        </w:rPr>
      </w:pPr>
      <w:bookmarkStart w:id="0" w:name="_Toc129248751"/>
      <w:bookmarkStart w:id="1" w:name="_Toc166063436"/>
      <w:r>
        <w:rPr>
          <w:sz w:val="26"/>
          <w:szCs w:val="26"/>
        </w:rPr>
        <w:t>【附件</w:t>
      </w:r>
      <w:r>
        <w:rPr>
          <w:sz w:val="26"/>
          <w:szCs w:val="26"/>
        </w:rPr>
        <w:t>1</w:t>
      </w:r>
      <w:r>
        <w:rPr>
          <w:sz w:val="26"/>
          <w:szCs w:val="26"/>
        </w:rPr>
        <w:t>】「</w:t>
      </w:r>
      <w:r>
        <w:rPr>
          <w:sz w:val="26"/>
          <w:szCs w:val="26"/>
        </w:rPr>
        <w:t>AI</w:t>
      </w:r>
      <w:r>
        <w:rPr>
          <w:sz w:val="26"/>
          <w:szCs w:val="26"/>
        </w:rPr>
        <w:t>增能共創智慧農業</w:t>
      </w:r>
      <w:r>
        <w:rPr>
          <w:sz w:val="26"/>
          <w:szCs w:val="26"/>
        </w:rPr>
        <w:t>2.0-</w:t>
      </w:r>
      <w:r>
        <w:rPr>
          <w:sz w:val="26"/>
          <w:szCs w:val="26"/>
        </w:rPr>
        <w:t>模組整合與智慧農場示範建構」計畫構想書</w:t>
      </w:r>
      <w:bookmarkEnd w:id="0"/>
      <w:bookmarkEnd w:id="1"/>
    </w:p>
    <w:p w14:paraId="3332AEAA" w14:textId="77777777" w:rsidR="00303F85" w:rsidRDefault="00303F85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3A6374D8" w14:textId="77777777" w:rsidR="00303F85" w:rsidRDefault="00303F85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14864815" w14:textId="77777777" w:rsidR="00303F85" w:rsidRDefault="00303F85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7E87F749" w14:textId="77777777" w:rsidR="00303F85" w:rsidRDefault="00303F85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4126AB6C" w14:textId="77777777" w:rsidR="00303F85" w:rsidRDefault="00303F85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038B2A7A" w14:textId="77777777" w:rsidR="00303F85" w:rsidRDefault="00000000">
      <w:pPr>
        <w:spacing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農業部主管政策型科技發展計畫</w:t>
      </w:r>
    </w:p>
    <w:p w14:paraId="0CE92E70" w14:textId="77777777" w:rsidR="00303F85" w:rsidRDefault="00000000">
      <w:pPr>
        <w:spacing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116-</w:t>
      </w:r>
      <w:proofErr w:type="gramStart"/>
      <w:r>
        <w:rPr>
          <w:rFonts w:ascii="Times New Roman" w:eastAsia="標楷體" w:hAnsi="Times New Roman" w:cs="Times New Roman"/>
          <w:b/>
          <w:bCs/>
          <w:sz w:val="36"/>
          <w:szCs w:val="36"/>
        </w:rPr>
        <w:t>117</w:t>
      </w:r>
      <w:proofErr w:type="gramEnd"/>
      <w:r>
        <w:rPr>
          <w:rFonts w:ascii="Times New Roman" w:eastAsia="標楷體" w:hAnsi="Times New Roman" w:cs="Times New Roman"/>
          <w:b/>
          <w:bCs/>
          <w:sz w:val="36"/>
          <w:szCs w:val="36"/>
        </w:rPr>
        <w:t>年度單一整合型計畫構想書</w:t>
      </w:r>
    </w:p>
    <w:p w14:paraId="68A7474A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7466E275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2A0A9705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73505FAC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6D7346E9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7A745B8B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5CE8C9EC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69974843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6BBC10E6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tbl>
      <w:tblPr>
        <w:tblW w:w="426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68"/>
        <w:gridCol w:w="5897"/>
      </w:tblGrid>
      <w:tr w:rsidR="00303F85" w14:paraId="611E222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2A3D" w14:textId="77777777" w:rsidR="00303F85" w:rsidRDefault="00000000">
            <w:pPr>
              <w:spacing w:before="72" w:after="72"/>
              <w:ind w:left="-79"/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計畫名稱：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○○○○○○○○</w:t>
            </w:r>
          </w:p>
        </w:tc>
      </w:tr>
      <w:tr w:rsidR="00303F85" w14:paraId="3A5C2C64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0524" w14:textId="77777777" w:rsidR="00303F85" w:rsidRDefault="00000000">
            <w:pPr>
              <w:spacing w:before="72" w:after="72"/>
              <w:ind w:left="-79"/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計畫期間：自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116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日至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117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12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31</w:t>
            </w:r>
            <w:r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日</w:t>
            </w:r>
          </w:p>
        </w:tc>
      </w:tr>
      <w:tr w:rsidR="00303F85" w14:paraId="47B7B9D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CAE5" w14:textId="77777777" w:rsidR="00303F85" w:rsidRDefault="00000000">
            <w:pPr>
              <w:spacing w:before="72" w:after="72"/>
              <w:ind w:left="-79"/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統籌機關：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單位全名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　　　</w:t>
            </w:r>
          </w:p>
        </w:tc>
      </w:tr>
      <w:tr w:rsidR="00303F85" w14:paraId="6AF01117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3050" w14:textId="77777777" w:rsidR="00303F85" w:rsidRDefault="00000000">
            <w:pPr>
              <w:spacing w:before="72" w:after="72"/>
              <w:ind w:left="-10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協同機關：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6AA5" w14:textId="77777777" w:rsidR="00303F85" w:rsidRDefault="00000000">
            <w:pPr>
              <w:spacing w:before="114" w:after="114"/>
              <w:ind w:left="-10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FFE6" w14:textId="77777777" w:rsidR="00303F85" w:rsidRDefault="00000000">
            <w:pPr>
              <w:spacing w:before="114" w:after="114"/>
              <w:ind w:left="-108"/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單位全名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　　　</w:t>
            </w:r>
          </w:p>
        </w:tc>
      </w:tr>
      <w:tr w:rsidR="00303F85" w14:paraId="0998186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86D6" w14:textId="77777777" w:rsidR="00303F85" w:rsidRDefault="00303F85">
            <w:pPr>
              <w:spacing w:before="72" w:after="72"/>
              <w:ind w:left="-108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6D60" w14:textId="77777777" w:rsidR="00303F85" w:rsidRDefault="00000000">
            <w:pPr>
              <w:spacing w:before="114" w:after="114"/>
              <w:ind w:left="-10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C719" w14:textId="77777777" w:rsidR="00303F85" w:rsidRDefault="00000000">
            <w:pPr>
              <w:spacing w:before="114" w:after="114"/>
              <w:ind w:left="-108"/>
            </w:pP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單位全名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　　　</w:t>
            </w:r>
          </w:p>
        </w:tc>
      </w:tr>
      <w:tr w:rsidR="00303F85" w14:paraId="48A28CD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CBF4" w14:textId="77777777" w:rsidR="00303F85" w:rsidRDefault="00303F85">
            <w:pPr>
              <w:spacing w:before="72" w:after="72"/>
              <w:ind w:left="-108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882" w14:textId="77777777" w:rsidR="00303F85" w:rsidRDefault="00000000">
            <w:pPr>
              <w:spacing w:before="114" w:after="114"/>
              <w:ind w:left="-10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C70A" w14:textId="77777777" w:rsidR="00303F85" w:rsidRDefault="00000000">
            <w:pPr>
              <w:spacing w:before="114" w:after="114"/>
              <w:ind w:left="-108"/>
            </w:pP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單位全名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)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　　　</w:t>
            </w:r>
          </w:p>
        </w:tc>
      </w:tr>
    </w:tbl>
    <w:p w14:paraId="1F03105E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5397B951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7EAD4A17" w14:textId="77777777" w:rsidR="00303F85" w:rsidRDefault="00303F85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59004340" w14:textId="77777777" w:rsidR="00303F85" w:rsidRDefault="00000000">
      <w:pPr>
        <w:spacing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中華民國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115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年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O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月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O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日</w:t>
      </w:r>
    </w:p>
    <w:p w14:paraId="7A20C17E" w14:textId="77777777" w:rsidR="00303F85" w:rsidRDefault="00303F85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55ABF768" w14:textId="77777777" w:rsidR="00303F85" w:rsidRDefault="00303F85">
      <w:pPr>
        <w:pageBreakBefore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413F3BB4" w14:textId="77777777" w:rsidR="00303F85" w:rsidRDefault="00000000">
      <w:pPr>
        <w:pStyle w:val="a4"/>
        <w:spacing w:line="259" w:lineRule="auto"/>
        <w:ind w:left="0" w:right="-79" w:firstLine="0"/>
        <w:jc w:val="center"/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農業部主管政策型科技發展計畫</w:t>
      </w:r>
    </w:p>
    <w:p w14:paraId="31E249F3" w14:textId="77777777" w:rsidR="00303F85" w:rsidRDefault="00000000">
      <w:pPr>
        <w:pStyle w:val="a4"/>
        <w:spacing w:line="259" w:lineRule="auto"/>
        <w:ind w:left="0" w:right="-79" w:firstLine="0"/>
        <w:jc w:val="center"/>
      </w:pPr>
      <w:r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  <w:t>116-</w:t>
      </w:r>
      <w:proofErr w:type="gramStart"/>
      <w:r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  <w:t>117</w:t>
      </w:r>
      <w:proofErr w:type="gramEnd"/>
      <w:r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  <w:t>年度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單一整合型計畫構想書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br/>
      </w:r>
    </w:p>
    <w:p w14:paraId="513BB5C9" w14:textId="77777777" w:rsidR="00303F85" w:rsidRDefault="00303F85">
      <w:pPr>
        <w:pStyle w:val="a3"/>
        <w:spacing w:before="2"/>
        <w:rPr>
          <w:rFonts w:ascii="Times New Roman" w:eastAsia="標楷體" w:hAnsi="Times New Roman" w:cs="Times New Roman"/>
          <w:sz w:val="32"/>
          <w:szCs w:val="32"/>
        </w:rPr>
      </w:pPr>
    </w:p>
    <w:p w14:paraId="7AB9B6EF" w14:textId="77777777" w:rsidR="00303F85" w:rsidRDefault="00000000">
      <w:pPr>
        <w:pStyle w:val="10"/>
        <w:spacing w:before="44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壹、基本資訊</w:t>
      </w:r>
    </w:p>
    <w:p w14:paraId="41ABE3A3" w14:textId="77777777" w:rsidR="00303F85" w:rsidRDefault="00000000">
      <w:pPr>
        <w:pStyle w:val="a3"/>
        <w:snapToGrid w:val="0"/>
        <w:spacing w:before="240"/>
        <w:ind w:left="641"/>
      </w:pPr>
      <w:r>
        <w:rPr>
          <w:rFonts w:ascii="Times New Roman" w:eastAsia="標楷體" w:hAnsi="Times New Roman" w:cs="Times New Roman"/>
          <w:sz w:val="32"/>
          <w:szCs w:val="32"/>
        </w:rPr>
        <w:t>一、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計畫名稱：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                                      </w:t>
      </w:r>
    </w:p>
    <w:p w14:paraId="7A48C4F2" w14:textId="77777777" w:rsidR="00303F85" w:rsidRDefault="00000000">
      <w:pPr>
        <w:pStyle w:val="a3"/>
        <w:numPr>
          <w:ilvl w:val="0"/>
          <w:numId w:val="2"/>
        </w:numPr>
        <w:snapToGrid w:val="0"/>
        <w:spacing w:before="240"/>
        <w:ind w:left="1418" w:hanging="77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計畫涵蓋重點</w:t>
      </w:r>
    </w:p>
    <w:p w14:paraId="54B864DC" w14:textId="77777777" w:rsidR="00303F85" w:rsidRDefault="00000000">
      <w:pPr>
        <w:pStyle w:val="a3"/>
        <w:snapToGrid w:val="0"/>
        <w:spacing w:before="240"/>
        <w:ind w:left="136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（請具體說明本計畫所整合感測資料、</w:t>
      </w:r>
      <w:r>
        <w:rPr>
          <w:rFonts w:ascii="Times New Roman" w:eastAsia="標楷體" w:hAnsi="Times New Roman" w:cs="Times New Roman"/>
          <w:sz w:val="28"/>
          <w:szCs w:val="28"/>
        </w:rPr>
        <w:t>AI</w:t>
      </w:r>
      <w:r>
        <w:rPr>
          <w:rFonts w:ascii="Times New Roman" w:eastAsia="標楷體" w:hAnsi="Times New Roman" w:cs="Times New Roman"/>
          <w:sz w:val="28"/>
          <w:szCs w:val="28"/>
        </w:rPr>
        <w:t>分析</w:t>
      </w:r>
      <w:r>
        <w:rPr>
          <w:rFonts w:ascii="Times New Roman" w:eastAsia="標楷體" w:hAnsi="Times New Roman" w:cs="Times New Roman"/>
          <w:sz w:val="28"/>
          <w:szCs w:val="28"/>
        </w:rPr>
        <w:t>/</w:t>
      </w:r>
      <w:r>
        <w:rPr>
          <w:rFonts w:ascii="Times New Roman" w:eastAsia="標楷體" w:hAnsi="Times New Roman" w:cs="Times New Roman"/>
          <w:sz w:val="28"/>
          <w:szCs w:val="28"/>
        </w:rPr>
        <w:t>支援系統及相關智動化設備串接內涵）</w:t>
      </w:r>
    </w:p>
    <w:p w14:paraId="410229F5" w14:textId="77777777" w:rsidR="00303F85" w:rsidRDefault="00000000">
      <w:pPr>
        <w:pStyle w:val="a3"/>
        <w:numPr>
          <w:ilvl w:val="0"/>
          <w:numId w:val="2"/>
        </w:numPr>
        <w:snapToGrid w:val="0"/>
        <w:spacing w:before="2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團隊組成</w:t>
      </w:r>
    </w:p>
    <w:tbl>
      <w:tblPr>
        <w:tblW w:w="524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2562"/>
        <w:gridCol w:w="2271"/>
        <w:gridCol w:w="4817"/>
      </w:tblGrid>
      <w:tr w:rsidR="00303F85" w14:paraId="23FCC14B" w14:textId="77777777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7446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53DC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機關單位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場域名稱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DBC3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角色任務與分工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B48F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場域資訊</w:t>
            </w:r>
          </w:p>
        </w:tc>
      </w:tr>
      <w:tr w:rsidR="00303F85" w14:paraId="2C4077E9" w14:textId="77777777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30F0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4718" w14:textId="77777777" w:rsidR="00303F85" w:rsidRDefault="00000000">
            <w:pPr>
              <w:pStyle w:val="a3"/>
              <w:spacing w:before="72" w:after="7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OOO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試驗改良機構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50BE" w14:textId="77777777" w:rsidR="00303F85" w:rsidRDefault="00303F85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4783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職稱：</w:t>
            </w:r>
          </w:p>
          <w:p w14:paraId="74605928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  <w:p w14:paraId="2F495B4D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303F85" w14:paraId="72FA490F" w14:textId="77777777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DE71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62C1" w14:textId="77777777" w:rsidR="00303F85" w:rsidRDefault="00000000">
            <w:pPr>
              <w:pStyle w:val="a3"/>
              <w:spacing w:before="72" w:after="7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OOO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機構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4773" w14:textId="77777777" w:rsidR="00303F85" w:rsidRDefault="00303F85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EF9A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職稱：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  <w:p w14:paraId="3DE0C535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303F85" w14:paraId="2AFDBF4E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B73E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837D" w14:textId="77777777" w:rsidR="00303F85" w:rsidRDefault="00000000">
            <w:pPr>
              <w:pStyle w:val="a3"/>
              <w:spacing w:before="72" w:after="7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OOO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技服業者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3490" w14:textId="77777777" w:rsidR="00303F85" w:rsidRDefault="00303F85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690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職稱：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  <w:p w14:paraId="059E7511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303F85" w14:paraId="44612DBD" w14:textId="77777777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DAAA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A8F7" w14:textId="77777777" w:rsidR="00303F85" w:rsidRDefault="00000000">
            <w:pPr>
              <w:pStyle w:val="a3"/>
              <w:spacing w:before="72" w:after="7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OOO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農產業者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D336" w14:textId="77777777" w:rsidR="00303F85" w:rsidRDefault="00303F85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A365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產銷班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合作社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農民團體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農企業</w:t>
            </w:r>
          </w:p>
          <w:p w14:paraId="45133F4B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職稱：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  <w:p w14:paraId="0E7005C7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7A9A5B7C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場域地址：</w:t>
            </w:r>
          </w:p>
          <w:p w14:paraId="0EB4AD18" w14:textId="77777777" w:rsidR="00303F85" w:rsidRDefault="00000000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產業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品項：</w:t>
            </w:r>
          </w:p>
        </w:tc>
      </w:tr>
    </w:tbl>
    <w:p w14:paraId="5F247217" w14:textId="77777777" w:rsidR="00303F85" w:rsidRDefault="00303F85">
      <w:pPr>
        <w:pStyle w:val="a3"/>
        <w:pageBreakBefore/>
        <w:numPr>
          <w:ilvl w:val="0"/>
          <w:numId w:val="2"/>
        </w:numPr>
        <w:snapToGrid w:val="0"/>
        <w:spacing w:before="240"/>
        <w:rPr>
          <w:rFonts w:ascii="Times New Roman" w:eastAsia="標楷體" w:hAnsi="Times New Roman" w:cs="Times New Roman"/>
          <w:sz w:val="32"/>
          <w:szCs w:val="32"/>
        </w:rPr>
      </w:pPr>
    </w:p>
    <w:p w14:paraId="1439D2AC" w14:textId="77777777" w:rsidR="00303F85" w:rsidRDefault="00000000">
      <w:pPr>
        <w:pStyle w:val="a3"/>
        <w:numPr>
          <w:ilvl w:val="0"/>
          <w:numId w:val="3"/>
        </w:numPr>
        <w:snapToGrid w:val="0"/>
        <w:spacing w:before="2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技術導入情形（本表如不敷使用請自行增列）</w:t>
      </w:r>
    </w:p>
    <w:tbl>
      <w:tblPr>
        <w:tblW w:w="102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5660"/>
        <w:gridCol w:w="3271"/>
      </w:tblGrid>
      <w:tr w:rsidR="00303F85" w14:paraId="41BFDBBD" w14:textId="77777777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BCB2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B295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技術模組名稱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E7A1" w14:textId="77777777" w:rsidR="00303F85" w:rsidRDefault="00000000">
            <w:pPr>
              <w:pStyle w:val="a3"/>
              <w:spacing w:before="72" w:after="72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TRL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階段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/>
                <w:spacing w:val="-1"/>
                <w:shd w:val="clear" w:color="auto" w:fill="D3D3D3"/>
              </w:rPr>
              <w:t>整合</w:t>
            </w:r>
            <w:r>
              <w:rPr>
                <w:rFonts w:ascii="Times New Roman" w:eastAsia="標楷體" w:hAnsi="Times New Roman" w:cs="Times New Roman"/>
                <w:spacing w:val="-1"/>
                <w:shd w:val="clear" w:color="auto" w:fill="D3D3D3"/>
              </w:rPr>
              <w:t>TRL4</w:t>
            </w:r>
            <w:r>
              <w:rPr>
                <w:rFonts w:ascii="Times New Roman" w:eastAsia="標楷體" w:hAnsi="Times New Roman" w:cs="Times New Roman"/>
                <w:spacing w:val="-1"/>
                <w:shd w:val="clear" w:color="auto" w:fill="D3D3D3"/>
              </w:rPr>
              <w:t>以上之技術模組</w:t>
            </w:r>
          </w:p>
        </w:tc>
      </w:tr>
      <w:tr w:rsidR="00303F85" w14:paraId="675A84EA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A9BD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ADD3" w14:textId="77777777" w:rsidR="00303F85" w:rsidRDefault="00303F85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3C5C" w14:textId="77777777" w:rsidR="00303F85" w:rsidRDefault="00303F85">
            <w:pPr>
              <w:pStyle w:val="a3"/>
              <w:spacing w:before="72" w:after="7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3F85" w14:paraId="31603B0A" w14:textId="7777777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E9A4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E9E2" w14:textId="77777777" w:rsidR="00303F85" w:rsidRDefault="00303F85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4A83" w14:textId="77777777" w:rsidR="00303F85" w:rsidRDefault="00303F85">
            <w:pPr>
              <w:pStyle w:val="a3"/>
              <w:spacing w:before="72" w:after="7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3F85" w14:paraId="07F5B123" w14:textId="77777777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B1FE" w14:textId="77777777" w:rsidR="00303F85" w:rsidRDefault="00000000">
            <w:pPr>
              <w:pStyle w:val="a3"/>
              <w:spacing w:before="72" w:after="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426D" w14:textId="77777777" w:rsidR="00303F85" w:rsidRDefault="00303F85">
            <w:pPr>
              <w:pStyle w:val="a3"/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31AE" w14:textId="77777777" w:rsidR="00303F85" w:rsidRDefault="00303F85">
            <w:pPr>
              <w:pStyle w:val="a3"/>
              <w:spacing w:before="72" w:after="7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79945C8" w14:textId="77777777" w:rsidR="00303F85" w:rsidRDefault="00000000">
      <w:pPr>
        <w:pStyle w:val="a3"/>
        <w:numPr>
          <w:ilvl w:val="0"/>
          <w:numId w:val="3"/>
        </w:numPr>
        <w:snapToGrid w:val="0"/>
        <w:spacing w:before="240"/>
        <w:ind w:left="1276" w:right="-464" w:hanging="635"/>
      </w:pPr>
      <w:r>
        <w:rPr>
          <w:rFonts w:ascii="Times New Roman" w:eastAsia="標楷體" w:hAnsi="Times New Roman" w:cs="Times New Roman"/>
          <w:sz w:val="32"/>
          <w:szCs w:val="32"/>
        </w:rPr>
        <w:t>示範場域現況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（承上場域，以農作物栽培業為例，請依實際情形調整）</w:t>
      </w:r>
    </w:p>
    <w:p w14:paraId="4E170117" w14:textId="77777777" w:rsidR="00303F85" w:rsidRDefault="00000000">
      <w:pPr>
        <w:pStyle w:val="a3"/>
        <w:snapToGrid w:val="0"/>
        <w:spacing w:before="240"/>
        <w:ind w:left="85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（此表為【示範場域擇定條件】需敘明該示範場域及其所屬產業之規模結構，以形塑標準化智慧場域）</w:t>
      </w:r>
    </w:p>
    <w:tbl>
      <w:tblPr>
        <w:tblW w:w="102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512"/>
      </w:tblGrid>
      <w:tr w:rsidR="00303F85" w14:paraId="275478F5" w14:textId="77777777">
        <w:tblPrEx>
          <w:tblCellMar>
            <w:top w:w="0" w:type="dxa"/>
            <w:bottom w:w="0" w:type="dxa"/>
          </w:tblCellMar>
        </w:tblPrEx>
        <w:trPr>
          <w:trHeight w:val="442"/>
          <w:tblHeader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DDF" w14:textId="77777777" w:rsidR="00303F85" w:rsidRDefault="00000000">
            <w:pPr>
              <w:pStyle w:val="a3"/>
              <w:ind w:left="32" w:right="-108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1124" w14:textId="77777777" w:rsidR="00303F85" w:rsidRDefault="00000000">
            <w:pPr>
              <w:pStyle w:val="a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說明</w:t>
            </w:r>
          </w:p>
        </w:tc>
      </w:tr>
      <w:tr w:rsidR="00303F85" w14:paraId="44F2ECAC" w14:textId="7777777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118A" w14:textId="77777777" w:rsidR="00303F85" w:rsidRDefault="00000000">
            <w:pPr>
              <w:pStyle w:val="a3"/>
              <w:numPr>
                <w:ilvl w:val="0"/>
                <w:numId w:val="4"/>
              </w:numPr>
              <w:ind w:left="315" w:hanging="338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經營主流</w:t>
            </w:r>
          </w:p>
          <w:p w14:paraId="19FAC05D" w14:textId="77777777" w:rsidR="00303F85" w:rsidRDefault="00000000">
            <w:pPr>
              <w:pStyle w:val="a3"/>
              <w:ind w:left="22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</w:rPr>
              <w:t>（示範場域代表性）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728C" w14:textId="77777777" w:rsidR="00303F85" w:rsidRDefault="00000000">
            <w:pPr>
              <w:pStyle w:val="a3"/>
              <w:numPr>
                <w:ilvl w:val="0"/>
                <w:numId w:val="5"/>
              </w:num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示範場域生產方式</w:t>
            </w:r>
          </w:p>
          <w:p w14:paraId="2FE138A1" w14:textId="77777777" w:rsidR="00303F85" w:rsidRDefault="00000000">
            <w:pPr>
              <w:pStyle w:val="a3"/>
              <w:ind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例如：產品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品規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畦寬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、灌溉方式等</w:t>
            </w:r>
          </w:p>
          <w:p w14:paraId="6E46552C" w14:textId="77777777" w:rsidR="00303F85" w:rsidRDefault="00000000">
            <w:pPr>
              <w:pStyle w:val="a3"/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(2)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該栽培模式於全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之面積與占比</w:t>
            </w:r>
          </w:p>
          <w:p w14:paraId="1B3E6D47" w14:textId="77777777" w:rsidR="00303F85" w:rsidRDefault="00000000">
            <w:pPr>
              <w:pStyle w:val="a3"/>
              <w:ind w:left="360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例如：面積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&lt;1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公頃，約占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60-70%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、面積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1-5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公頃，約占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20-30%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&gt;5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公頃，約占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5-10%</w:t>
            </w:r>
          </w:p>
        </w:tc>
      </w:tr>
      <w:tr w:rsidR="00303F85" w14:paraId="1692C1C3" w14:textId="7777777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5EF2" w14:textId="77777777" w:rsidR="00303F85" w:rsidRDefault="00000000">
            <w:pPr>
              <w:pStyle w:val="a3"/>
              <w:numPr>
                <w:ilvl w:val="0"/>
                <w:numId w:val="4"/>
              </w:numPr>
              <w:ind w:left="315" w:hanging="338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效益影響</w:t>
            </w:r>
          </w:p>
          <w:p w14:paraId="433D494C" w14:textId="77777777" w:rsidR="00303F85" w:rsidRDefault="00000000">
            <w:pPr>
              <w:pStyle w:val="a3"/>
              <w:ind w:left="22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</w:rPr>
              <w:t>（推廣及擴散影響力）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CB38" w14:textId="77777777" w:rsidR="00303F85" w:rsidRDefault="0000000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示範場域生產規模</w:t>
            </w:r>
          </w:p>
          <w:p w14:paraId="0E4DD852" w14:textId="77777777" w:rsidR="00303F85" w:rsidRDefault="00000000">
            <w:pPr>
              <w:pStyle w:val="a3"/>
              <w:ind w:left="32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例如：經營面積、年產量、產值等</w:t>
            </w:r>
          </w:p>
          <w:p w14:paraId="5B70855F" w14:textId="77777777" w:rsidR="00303F85" w:rsidRDefault="0000000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預期效益驗證條件（基準值）</w:t>
            </w:r>
          </w:p>
          <w:p w14:paraId="06B98793" w14:textId="77777777" w:rsidR="00303F85" w:rsidRDefault="00000000">
            <w:pPr>
              <w:pStyle w:val="a3"/>
              <w:ind w:left="321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例如：導入前之產量、產值、成本等，預期量化效益如省工、降低成本、提升產量與產值等</w:t>
            </w:r>
          </w:p>
        </w:tc>
      </w:tr>
      <w:tr w:rsidR="00303F85" w14:paraId="0C411A55" w14:textId="77777777">
        <w:tblPrEx>
          <w:tblCellMar>
            <w:top w:w="0" w:type="dxa"/>
            <w:bottom w:w="0" w:type="dxa"/>
          </w:tblCellMar>
        </w:tblPrEx>
        <w:trPr>
          <w:trHeight w:val="81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0187" w14:textId="77777777" w:rsidR="00303F85" w:rsidRDefault="00000000">
            <w:pPr>
              <w:pStyle w:val="a3"/>
              <w:numPr>
                <w:ilvl w:val="0"/>
                <w:numId w:val="4"/>
              </w:numPr>
              <w:ind w:left="315" w:hanging="338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技術程度</w:t>
            </w:r>
          </w:p>
          <w:p w14:paraId="41E7478C" w14:textId="77777777" w:rsidR="00303F85" w:rsidRDefault="00000000">
            <w:pPr>
              <w:pStyle w:val="a3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</w:rPr>
              <w:t>（場域數位化、機械化程度）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A5D7" w14:textId="77777777" w:rsidR="00303F85" w:rsidRDefault="0000000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環控與生產控制設備</w:t>
            </w:r>
          </w:p>
          <w:p w14:paraId="73D71D17" w14:textId="77777777" w:rsidR="00303F85" w:rsidRDefault="00000000">
            <w:pPr>
              <w:pStyle w:val="a3"/>
              <w:ind w:left="32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例如：灌溉自動控制系統（定時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感測驅動）、燈照控制系統（催花用，時段與強度可調）、設施環控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若為溫室：溫濕度控制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  <w:p w14:paraId="1E840274" w14:textId="77777777" w:rsidR="00303F85" w:rsidRDefault="0000000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智慧農機導入條件</w:t>
            </w:r>
          </w:p>
          <w:p w14:paraId="495EE2CC" w14:textId="77777777" w:rsidR="00303F85" w:rsidRDefault="00000000">
            <w:pPr>
              <w:pStyle w:val="a3"/>
              <w:ind w:left="321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例如：露天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設施環境、網路（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4G/5G/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WiFi</w:t>
            </w:r>
            <w:proofErr w:type="spell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/LoRa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）、電力供應（穩定性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備援）等</w:t>
            </w:r>
          </w:p>
          <w:p w14:paraId="582F90F6" w14:textId="77777777" w:rsidR="00303F85" w:rsidRDefault="0000000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通訊與系統整合</w:t>
            </w:r>
          </w:p>
          <w:p w14:paraId="33D919F0" w14:textId="77777777" w:rsidR="00303F85" w:rsidRDefault="00000000">
            <w:pPr>
              <w:pStyle w:val="a3"/>
              <w:ind w:left="321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例如：網路（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4G/5G/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WiFi</w:t>
            </w:r>
            <w:proofErr w:type="spell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/LoRa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）、電力供應（穩定性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備援）、資料平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或控制系統（如集中管理）、資料頻率（即時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）、是否可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介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接系統（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API/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平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整合）等</w:t>
            </w:r>
          </w:p>
          <w:p w14:paraId="2AC4ED99" w14:textId="77777777" w:rsidR="00303F85" w:rsidRDefault="0000000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分區控制能力</w:t>
            </w:r>
          </w:p>
          <w:p w14:paraId="5FDBBF27" w14:textId="77777777" w:rsidR="00303F85" w:rsidRDefault="00000000">
            <w:pPr>
              <w:pStyle w:val="a3"/>
              <w:ind w:left="360"/>
              <w:jc w:val="both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例如：區塊化灌溉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施肥、差異化管理（精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準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農業基礎）</w:t>
            </w:r>
          </w:p>
        </w:tc>
      </w:tr>
      <w:tr w:rsidR="00303F85" w14:paraId="77545575" w14:textId="77777777">
        <w:tblPrEx>
          <w:tblCellMar>
            <w:top w:w="0" w:type="dxa"/>
            <w:bottom w:w="0" w:type="dxa"/>
          </w:tblCellMar>
        </w:tblPrEx>
        <w:trPr>
          <w:trHeight w:val="81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D638" w14:textId="77777777" w:rsidR="00303F85" w:rsidRDefault="00000000">
            <w:pPr>
              <w:pStyle w:val="a3"/>
              <w:numPr>
                <w:ilvl w:val="0"/>
                <w:numId w:val="4"/>
              </w:numPr>
              <w:ind w:left="315" w:hanging="338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>規格標準</w:t>
            </w:r>
          </w:p>
          <w:p w14:paraId="4D75E3AE" w14:textId="77777777" w:rsidR="00303F85" w:rsidRDefault="00000000">
            <w:pPr>
              <w:pStyle w:val="a3"/>
              <w:jc w:val="center"/>
            </w:pPr>
            <w:r>
              <w:rPr>
                <w:rFonts w:ascii="Times New Roman" w:eastAsia="標楷體" w:hAnsi="Times New Roman" w:cs="Times New Roman"/>
                <w:b/>
                <w:bCs/>
              </w:rPr>
              <w:t>（是否已導入部分規格標準）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7309" w14:textId="77777777" w:rsidR="00303F85" w:rsidRDefault="00000000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生產結構規格</w:t>
            </w:r>
          </w:p>
          <w:p w14:paraId="78C5FE87" w14:textId="77777777" w:rsidR="00303F85" w:rsidRDefault="00000000">
            <w:pPr>
              <w:pStyle w:val="a3"/>
              <w:ind w:left="3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例如：棚架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支柱型式（單柱式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/T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型架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水平棚架）、支柱高度與間距（如一致化）、行株距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例：行距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2.5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3m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、株距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1.5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2m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、通道寬度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≥80–120cm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，供機械或推車通行）、場域分區（如具區塊化管理）等</w:t>
            </w:r>
          </w:p>
          <w:p w14:paraId="5EC26E36" w14:textId="77777777" w:rsidR="00303F85" w:rsidRDefault="00000000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管理流程標準</w:t>
            </w:r>
          </w:p>
          <w:p w14:paraId="640B007B" w14:textId="77777777" w:rsidR="00303F85" w:rsidRDefault="00000000">
            <w:pPr>
              <w:pStyle w:val="a3"/>
              <w:ind w:left="32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例如：修剪與整枝方式（如有標準流程）、開花調控方式（燈照催花規格）、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收標準（成熟度判定指標）、</w:t>
            </w:r>
          </w:p>
          <w:p w14:paraId="151E59FC" w14:textId="77777777" w:rsidR="00303F85" w:rsidRDefault="00000000">
            <w:pPr>
              <w:pStyle w:val="a3"/>
              <w:ind w:left="32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年栽培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曆</w:t>
            </w:r>
            <w:proofErr w:type="gramEnd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（如固定之作業流程）等</w:t>
            </w:r>
          </w:p>
          <w:p w14:paraId="486ED038" w14:textId="77777777" w:rsidR="00303F85" w:rsidRDefault="00000000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環境控制參數</w:t>
            </w:r>
          </w:p>
          <w:p w14:paraId="5E36CC9C" w14:textId="77777777" w:rsidR="00303F85" w:rsidRDefault="00000000">
            <w:pPr>
              <w:pStyle w:val="a3"/>
              <w:ind w:left="32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例如：溫度、濕度、光照、降雨、土壤肥力等</w:t>
            </w:r>
          </w:p>
        </w:tc>
      </w:tr>
    </w:tbl>
    <w:p w14:paraId="795F7312" w14:textId="77777777" w:rsidR="00303F85" w:rsidRDefault="00000000">
      <w:pPr>
        <w:pStyle w:val="10"/>
        <w:spacing w:before="240"/>
        <w:ind w:left="11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貳、整合型研究計畫重點說明</w:t>
      </w:r>
    </w:p>
    <w:p w14:paraId="5DCE6642" w14:textId="77777777" w:rsidR="00303F85" w:rsidRDefault="00000000">
      <w:pPr>
        <w:pStyle w:val="a3"/>
        <w:spacing w:before="120"/>
        <w:ind w:left="640"/>
      </w:pPr>
      <w:r>
        <w:rPr>
          <w:rFonts w:ascii="Times New Roman" w:eastAsia="標楷體" w:hAnsi="Times New Roman" w:cs="Times New Roman"/>
          <w:sz w:val="32"/>
          <w:szCs w:val="32"/>
        </w:rPr>
        <w:t>一、計畫主持人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(</w:t>
      </w:r>
      <w:proofErr w:type="gramStart"/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本表如不</w:t>
      </w:r>
      <w:proofErr w:type="gramEnd"/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敷使用請自行增列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)</w:t>
      </w:r>
    </w:p>
    <w:tbl>
      <w:tblPr>
        <w:tblW w:w="10207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1276"/>
        <w:gridCol w:w="2127"/>
        <w:gridCol w:w="2835"/>
      </w:tblGrid>
      <w:tr w:rsidR="00303F85" w14:paraId="7536D070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5E165" w14:textId="77777777" w:rsidR="00303F85" w:rsidRDefault="00303F85">
            <w:pPr>
              <w:pStyle w:val="a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BD59" w14:textId="77777777" w:rsidR="00303F85" w:rsidRDefault="00000000">
            <w:pPr>
              <w:pStyle w:val="a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017B" w14:textId="77777777" w:rsidR="00303F85" w:rsidRDefault="00000000">
            <w:pPr>
              <w:pStyle w:val="a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B927" w14:textId="77777777" w:rsidR="00303F85" w:rsidRDefault="00000000">
            <w:pPr>
              <w:pStyle w:val="a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機關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F578" w14:textId="77777777" w:rsidR="00303F85" w:rsidRDefault="00000000">
            <w:pPr>
              <w:pStyle w:val="a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專長</w:t>
            </w:r>
          </w:p>
        </w:tc>
      </w:tr>
      <w:tr w:rsidR="00303F85" w14:paraId="1ED8CB78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3C57" w14:textId="77777777" w:rsidR="00303F85" w:rsidRDefault="00000000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統籌主持人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C5ED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D349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8E95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B5A7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3F85" w14:paraId="3F21A7C0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818C" w14:textId="77777777" w:rsidR="00303F85" w:rsidRDefault="00000000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協同主持人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896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CEBC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A66A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F91E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3F85" w14:paraId="0A622179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3EE7" w14:textId="77777777" w:rsidR="00303F85" w:rsidRDefault="00000000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協同主持人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E8B4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117D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8EA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B76A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03F85" w14:paraId="4940E31D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C8C4" w14:textId="77777777" w:rsidR="00303F85" w:rsidRDefault="00000000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協同主持人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EEAE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5D35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857A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A79C" w14:textId="77777777" w:rsidR="00303F85" w:rsidRDefault="00303F85">
            <w:pPr>
              <w:pStyle w:val="a3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955A866" w14:textId="77777777" w:rsidR="00303F85" w:rsidRDefault="00303F85">
      <w:pPr>
        <w:pStyle w:val="a3"/>
        <w:spacing w:before="240"/>
        <w:ind w:left="641"/>
        <w:rPr>
          <w:rFonts w:ascii="Times New Roman" w:eastAsia="標楷體" w:hAnsi="Times New Roman" w:cs="Times New Roman"/>
          <w:sz w:val="32"/>
          <w:szCs w:val="32"/>
        </w:rPr>
      </w:pPr>
    </w:p>
    <w:p w14:paraId="462A3B3A" w14:textId="77777777" w:rsidR="00303F85" w:rsidRDefault="00000000">
      <w:pPr>
        <w:pStyle w:val="a3"/>
        <w:spacing w:before="240"/>
        <w:ind w:left="641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二、團隊整合說明</w:t>
      </w:r>
    </w:p>
    <w:p w14:paraId="5D2F08AB" w14:textId="77777777" w:rsidR="00303F85" w:rsidRDefault="00000000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（一）計畫分工架構</w:t>
      </w:r>
    </w:p>
    <w:p w14:paraId="706C77D6" w14:textId="77777777" w:rsidR="00303F85" w:rsidRDefault="00000000">
      <w:pPr>
        <w:pStyle w:val="a3"/>
        <w:spacing w:before="13"/>
        <w:ind w:left="960" w:firstLine="882"/>
      </w:pPr>
      <w:r>
        <w:rPr>
          <w:rFonts w:ascii="Times New Roman" w:eastAsia="標楷體" w:hAnsi="Times New Roman" w:cs="Times New Roman"/>
          <w:sz w:val="28"/>
          <w:szCs w:val="28"/>
          <w:shd w:val="clear" w:color="auto" w:fill="D3D3D3"/>
        </w:rPr>
        <w:t>(</w:t>
      </w:r>
      <w:r>
        <w:rPr>
          <w:rFonts w:ascii="Times New Roman" w:eastAsia="標楷體" w:hAnsi="Times New Roman" w:cs="Times New Roman"/>
          <w:sz w:val="28"/>
          <w:szCs w:val="28"/>
          <w:shd w:val="clear" w:color="auto" w:fill="D3D3D3"/>
        </w:rPr>
        <w:t>請以圖示說明計畫分工合作架構及分項工作之關聯性與整合性</w:t>
      </w:r>
      <w:r>
        <w:rPr>
          <w:rFonts w:ascii="Times New Roman" w:eastAsia="標楷體" w:hAnsi="Times New Roman" w:cs="Times New Roman"/>
          <w:sz w:val="28"/>
          <w:szCs w:val="28"/>
          <w:shd w:val="clear" w:color="auto" w:fill="D3D3D3"/>
        </w:rPr>
        <w:t>)</w:t>
      </w:r>
    </w:p>
    <w:p w14:paraId="0C3E4648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4C1ADD3F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3DA6905B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39FCBE10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30143ED6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13BB551D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14BCE3F3" w14:textId="77777777" w:rsidR="00303F85" w:rsidRDefault="00000000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（二）資源整合情形</w:t>
      </w:r>
    </w:p>
    <w:p w14:paraId="2D818D69" w14:textId="77777777" w:rsidR="00303F85" w:rsidRDefault="00000000">
      <w:pPr>
        <w:pStyle w:val="a3"/>
        <w:spacing w:before="13"/>
        <w:ind w:left="960"/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標楷體" w:hAnsi="Times New Roman" w:cs="Times New Roman"/>
          <w:sz w:val="28"/>
          <w:szCs w:val="28"/>
          <w:shd w:val="clear" w:color="auto" w:fill="D3D3D3"/>
        </w:rPr>
        <w:t>(</w:t>
      </w:r>
      <w:r>
        <w:rPr>
          <w:rFonts w:ascii="Times New Roman" w:eastAsia="標楷體" w:hAnsi="Times New Roman" w:cs="Times New Roman"/>
          <w:sz w:val="28"/>
          <w:szCs w:val="28"/>
          <w:shd w:val="clear" w:color="auto" w:fill="D3D3D3"/>
        </w:rPr>
        <w:t>請說明各工作分項間技術成果交流情形</w:t>
      </w:r>
      <w:r>
        <w:rPr>
          <w:rFonts w:ascii="Times New Roman" w:eastAsia="標楷體" w:hAnsi="Times New Roman" w:cs="Times New Roman"/>
          <w:sz w:val="28"/>
          <w:szCs w:val="28"/>
          <w:shd w:val="clear" w:color="auto" w:fill="D3D3D3"/>
        </w:rPr>
        <w:t>)</w:t>
      </w:r>
    </w:p>
    <w:p w14:paraId="5E1ACE75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456F4C20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59C8377F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7105F51A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0C98CADA" w14:textId="77777777" w:rsidR="00303F85" w:rsidRDefault="00000000">
      <w:pPr>
        <w:pStyle w:val="a3"/>
        <w:spacing w:before="120"/>
        <w:ind w:left="6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三、擬解決問題</w:t>
      </w:r>
    </w:p>
    <w:p w14:paraId="5CAACFF4" w14:textId="77777777" w:rsidR="00303F85" w:rsidRDefault="00000000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（一）問題分析</w:t>
      </w:r>
    </w:p>
    <w:p w14:paraId="1FF8BDC7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2495319E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0A9D4854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4EEC6E65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5F53F527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32F0B88E" w14:textId="77777777" w:rsidR="00303F85" w:rsidRDefault="00000000">
      <w:pPr>
        <w:pStyle w:val="a3"/>
        <w:spacing w:before="1"/>
        <w:ind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（二）擬解決問題重點</w:t>
      </w:r>
    </w:p>
    <w:p w14:paraId="57E4DBD4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01D22F5B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776F79A4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0A9A82A4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649293EF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6642272A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12E57351" w14:textId="77777777" w:rsidR="00303F85" w:rsidRDefault="00000000">
      <w:pPr>
        <w:pStyle w:val="a3"/>
        <w:spacing w:before="1" w:line="312" w:lineRule="auto"/>
        <w:ind w:left="1080" w:right="-79" w:hanging="440"/>
      </w:pPr>
      <w:r>
        <w:rPr>
          <w:rFonts w:ascii="Times New Roman" w:eastAsia="標楷體" w:hAnsi="Times New Roman" w:cs="Times New Roman"/>
          <w:spacing w:val="-1"/>
          <w:sz w:val="32"/>
          <w:szCs w:val="32"/>
        </w:rPr>
        <w:t>四、前人研究概況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(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含前期研究成果與基礎資料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)</w:t>
      </w:r>
      <w:r>
        <w:rPr>
          <w:rFonts w:ascii="Times New Roman" w:eastAsia="標楷體" w:hAnsi="Times New Roman" w:cs="Times New Roman"/>
          <w:spacing w:val="-117"/>
          <w:sz w:val="32"/>
          <w:szCs w:val="32"/>
        </w:rPr>
        <w:t xml:space="preserve"> </w:t>
      </w:r>
    </w:p>
    <w:p w14:paraId="0785A3F9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2CF04E1E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19F19364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63B02989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78364E2C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5661F348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06BEF065" w14:textId="77777777" w:rsidR="00303F85" w:rsidRDefault="00303F85">
      <w:pPr>
        <w:pStyle w:val="a3"/>
        <w:spacing w:before="13"/>
        <w:ind w:left="960"/>
        <w:rPr>
          <w:rFonts w:ascii="Times New Roman" w:eastAsia="標楷體" w:hAnsi="Times New Roman" w:cs="Times New Roman"/>
          <w:sz w:val="28"/>
          <w:szCs w:val="28"/>
        </w:rPr>
      </w:pPr>
    </w:p>
    <w:p w14:paraId="661900FF" w14:textId="77777777" w:rsidR="00303F85" w:rsidRDefault="00000000">
      <w:pPr>
        <w:pStyle w:val="a3"/>
        <w:spacing w:before="120"/>
        <w:ind w:left="6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五、計畫目標</w:t>
      </w:r>
    </w:p>
    <w:p w14:paraId="68481A37" w14:textId="77777777" w:rsidR="00303F85" w:rsidRDefault="00000000">
      <w:pPr>
        <w:pStyle w:val="a3"/>
        <w:spacing w:before="13" w:line="312" w:lineRule="auto"/>
        <w:ind w:left="1560" w:right="-79" w:hanging="440"/>
        <w:rPr>
          <w:rFonts w:ascii="Times New Roman" w:eastAsia="標楷體" w:hAnsi="Times New Roman" w:cs="Times New Roman"/>
          <w:spacing w:val="-1"/>
          <w:sz w:val="28"/>
          <w:szCs w:val="28"/>
        </w:rPr>
      </w:pPr>
      <w:r>
        <w:rPr>
          <w:rFonts w:ascii="Times New Roman" w:eastAsia="標楷體" w:hAnsi="Times New Roman" w:cs="Times New Roman"/>
          <w:spacing w:val="-1"/>
          <w:sz w:val="28"/>
          <w:szCs w:val="28"/>
        </w:rPr>
        <w:t>（一）全程計畫目標</w:t>
      </w:r>
    </w:p>
    <w:p w14:paraId="3122992E" w14:textId="77777777" w:rsidR="00303F85" w:rsidRDefault="00303F85">
      <w:pPr>
        <w:pStyle w:val="a3"/>
        <w:spacing w:before="13" w:line="312" w:lineRule="auto"/>
        <w:ind w:left="1560" w:right="-79" w:hanging="440"/>
        <w:rPr>
          <w:rFonts w:ascii="Times New Roman" w:eastAsia="標楷體" w:hAnsi="Times New Roman" w:cs="Times New Roman"/>
          <w:sz w:val="28"/>
          <w:szCs w:val="28"/>
        </w:rPr>
      </w:pPr>
    </w:p>
    <w:p w14:paraId="175B5474" w14:textId="77777777" w:rsidR="00303F85" w:rsidRDefault="00303F85">
      <w:pPr>
        <w:pStyle w:val="a3"/>
        <w:spacing w:before="13" w:line="312" w:lineRule="auto"/>
        <w:ind w:left="1560" w:right="-79" w:hanging="440"/>
        <w:rPr>
          <w:rFonts w:ascii="Times New Roman" w:eastAsia="標楷體" w:hAnsi="Times New Roman" w:cs="Times New Roman"/>
          <w:sz w:val="28"/>
          <w:szCs w:val="28"/>
        </w:rPr>
      </w:pPr>
    </w:p>
    <w:p w14:paraId="25C39858" w14:textId="77777777" w:rsidR="00303F85" w:rsidRDefault="00303F85">
      <w:pPr>
        <w:pStyle w:val="a3"/>
        <w:spacing w:before="13" w:line="312" w:lineRule="auto"/>
        <w:ind w:left="1560" w:right="-79" w:hanging="440"/>
        <w:rPr>
          <w:rFonts w:ascii="Times New Roman" w:eastAsia="標楷體" w:hAnsi="Times New Roman" w:cs="Times New Roman"/>
          <w:sz w:val="28"/>
          <w:szCs w:val="28"/>
        </w:rPr>
      </w:pPr>
    </w:p>
    <w:p w14:paraId="5BB83644" w14:textId="77777777" w:rsidR="00303F85" w:rsidRDefault="00303F85">
      <w:pPr>
        <w:pStyle w:val="a3"/>
        <w:spacing w:before="13" w:line="312" w:lineRule="auto"/>
        <w:ind w:left="1560" w:right="-79" w:hanging="440"/>
        <w:rPr>
          <w:rFonts w:ascii="Times New Roman" w:eastAsia="標楷體" w:hAnsi="Times New Roman" w:cs="Times New Roman"/>
          <w:sz w:val="28"/>
          <w:szCs w:val="28"/>
        </w:rPr>
      </w:pPr>
    </w:p>
    <w:p w14:paraId="4506C7CA" w14:textId="77777777" w:rsidR="00303F85" w:rsidRDefault="00000000">
      <w:pPr>
        <w:pStyle w:val="a3"/>
        <w:spacing w:before="13" w:line="312" w:lineRule="auto"/>
        <w:ind w:left="1560" w:right="-79" w:hanging="440"/>
      </w:pPr>
      <w:r>
        <w:rPr>
          <w:rFonts w:ascii="Times New Roman" w:eastAsia="標楷體" w:hAnsi="Times New Roman" w:cs="Times New Roman"/>
          <w:spacing w:val="-1"/>
          <w:sz w:val="28"/>
          <w:szCs w:val="28"/>
        </w:rPr>
        <w:t>（二）分年度</w:t>
      </w:r>
      <w:r>
        <w:rPr>
          <w:rFonts w:ascii="Times New Roman" w:eastAsia="標楷體" w:hAnsi="Times New Roman" w:cs="Times New Roman"/>
          <w:spacing w:val="-1"/>
          <w:sz w:val="28"/>
          <w:szCs w:val="28"/>
        </w:rPr>
        <w:t>/</w:t>
      </w:r>
      <w:r>
        <w:rPr>
          <w:rFonts w:ascii="Times New Roman" w:eastAsia="標楷體" w:hAnsi="Times New Roman" w:cs="Times New Roman"/>
          <w:spacing w:val="-1"/>
          <w:sz w:val="28"/>
          <w:szCs w:val="28"/>
        </w:rPr>
        <w:t>分項計畫目標</w:t>
      </w:r>
    </w:p>
    <w:p w14:paraId="302B583E" w14:textId="77777777" w:rsidR="00303F85" w:rsidRDefault="00000000">
      <w:pPr>
        <w:pStyle w:val="a5"/>
        <w:spacing w:line="500" w:lineRule="exact"/>
        <w:ind w:left="1491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116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年度：</w:t>
      </w:r>
    </w:p>
    <w:p w14:paraId="09E4FD6C" w14:textId="77777777" w:rsidR="00303F85" w:rsidRDefault="00000000">
      <w:pPr>
        <w:pStyle w:val="a5"/>
        <w:spacing w:line="500" w:lineRule="exact"/>
        <w:ind w:left="1491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117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年度：</w:t>
      </w:r>
    </w:p>
    <w:p w14:paraId="30DAC2DF" w14:textId="77777777" w:rsidR="00303F85" w:rsidRDefault="00000000">
      <w:pPr>
        <w:pStyle w:val="a5"/>
        <w:spacing w:line="500" w:lineRule="exact"/>
        <w:ind w:left="149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未來年度規劃：</w:t>
      </w:r>
    </w:p>
    <w:p w14:paraId="5372A60C" w14:textId="77777777" w:rsidR="00303F85" w:rsidRDefault="00303F85">
      <w:pPr>
        <w:pStyle w:val="a5"/>
        <w:pageBreakBefore/>
        <w:spacing w:line="500" w:lineRule="exact"/>
        <w:ind w:left="1491"/>
        <w:rPr>
          <w:rFonts w:ascii="Times New Roman" w:eastAsia="標楷體" w:hAnsi="Times New Roman" w:cs="Times New Roman"/>
          <w:sz w:val="28"/>
          <w:szCs w:val="28"/>
        </w:rPr>
      </w:pPr>
    </w:p>
    <w:p w14:paraId="70590DAC" w14:textId="77777777" w:rsidR="00303F85" w:rsidRDefault="00000000">
      <w:pPr>
        <w:pStyle w:val="a3"/>
        <w:spacing w:before="120"/>
        <w:ind w:left="640"/>
      </w:pPr>
      <w:r>
        <w:rPr>
          <w:rFonts w:ascii="Times New Roman" w:eastAsia="標楷體" w:hAnsi="Times New Roman" w:cs="Times New Roman"/>
          <w:spacing w:val="-1"/>
          <w:sz w:val="32"/>
          <w:szCs w:val="32"/>
        </w:rPr>
        <w:t>六、重要工作項目及實施方法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(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請依實際團隊組成分別填報，無則免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)</w:t>
      </w:r>
    </w:p>
    <w:p w14:paraId="236E6E3B" w14:textId="77777777" w:rsidR="00303F85" w:rsidRDefault="00000000">
      <w:pPr>
        <w:pStyle w:val="a5"/>
        <w:numPr>
          <w:ilvl w:val="0"/>
          <w:numId w:val="9"/>
        </w:numPr>
        <w:spacing w:line="500" w:lineRule="exact"/>
        <w:ind w:left="156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116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年度：</w:t>
      </w:r>
    </w:p>
    <w:p w14:paraId="5E8792E4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)OOO</w:t>
      </w:r>
      <w:r>
        <w:rPr>
          <w:rFonts w:ascii="Times New Roman" w:eastAsia="標楷體" w:hAnsi="Times New Roman" w:cs="Times New Roman"/>
          <w:sz w:val="28"/>
          <w:szCs w:val="28"/>
        </w:rPr>
        <w:t>試驗改良機構</w:t>
      </w:r>
    </w:p>
    <w:p w14:paraId="121B1D48" w14:textId="77777777" w:rsidR="00303F85" w:rsidRDefault="00000000">
      <w:pPr>
        <w:pStyle w:val="a5"/>
        <w:spacing w:line="500" w:lineRule="exact"/>
        <w:ind w:left="149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353F0E93" w14:textId="77777777" w:rsidR="00303F85" w:rsidRDefault="00000000">
      <w:pPr>
        <w:pStyle w:val="a5"/>
        <w:spacing w:line="500" w:lineRule="exact"/>
        <w:ind w:left="149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4F1EF8D0" w14:textId="77777777" w:rsidR="00303F85" w:rsidRDefault="00000000">
      <w:pPr>
        <w:pStyle w:val="a5"/>
        <w:spacing w:before="120"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)OOO</w:t>
      </w:r>
      <w:r>
        <w:rPr>
          <w:rFonts w:ascii="Times New Roman" w:eastAsia="標楷體" w:hAnsi="Times New Roman" w:cs="Times New Roman"/>
          <w:sz w:val="28"/>
          <w:szCs w:val="28"/>
        </w:rPr>
        <w:t>學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研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機構</w:t>
      </w:r>
    </w:p>
    <w:p w14:paraId="723C347A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0AB62243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084D1439" w14:textId="77777777" w:rsidR="00303F85" w:rsidRDefault="00000000">
      <w:pPr>
        <w:pStyle w:val="a5"/>
        <w:spacing w:before="120" w:line="48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三</w:t>
      </w:r>
      <w:r>
        <w:rPr>
          <w:rFonts w:ascii="Times New Roman" w:eastAsia="標楷體" w:hAnsi="Times New Roman" w:cs="Times New Roman"/>
          <w:sz w:val="28"/>
          <w:szCs w:val="28"/>
        </w:rPr>
        <w:t>)OOO</w:t>
      </w:r>
      <w:r>
        <w:rPr>
          <w:rFonts w:ascii="Times New Roman" w:eastAsia="標楷體" w:hAnsi="Times New Roman" w:cs="Times New Roman"/>
          <w:sz w:val="28"/>
          <w:szCs w:val="28"/>
        </w:rPr>
        <w:t>技服業者</w:t>
      </w:r>
    </w:p>
    <w:p w14:paraId="100D84CF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71ACB238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093DF0F4" w14:textId="77777777" w:rsidR="00303F85" w:rsidRDefault="00000000">
      <w:pPr>
        <w:pStyle w:val="a5"/>
        <w:spacing w:before="120" w:line="48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四</w:t>
      </w:r>
      <w:r>
        <w:rPr>
          <w:rFonts w:ascii="Times New Roman" w:eastAsia="標楷體" w:hAnsi="Times New Roman" w:cs="Times New Roman"/>
          <w:sz w:val="28"/>
          <w:szCs w:val="28"/>
        </w:rPr>
        <w:t>)OOO</w:t>
      </w:r>
      <w:r>
        <w:rPr>
          <w:rFonts w:ascii="Times New Roman" w:eastAsia="標楷體" w:hAnsi="Times New Roman" w:cs="Times New Roman"/>
          <w:sz w:val="28"/>
          <w:szCs w:val="28"/>
        </w:rPr>
        <w:t>農產業者</w:t>
      </w:r>
    </w:p>
    <w:p w14:paraId="2851759E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5819F1FC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7665243D" w14:textId="77777777" w:rsidR="00303F85" w:rsidRDefault="00303F85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</w:p>
    <w:p w14:paraId="212C343E" w14:textId="77777777" w:rsidR="00303F85" w:rsidRDefault="00000000">
      <w:pPr>
        <w:pStyle w:val="a5"/>
        <w:numPr>
          <w:ilvl w:val="0"/>
          <w:numId w:val="9"/>
        </w:numPr>
        <w:spacing w:line="500" w:lineRule="exact"/>
        <w:ind w:left="156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117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年度：</w:t>
      </w:r>
    </w:p>
    <w:p w14:paraId="37DD0092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)OOO</w:t>
      </w:r>
      <w:r>
        <w:rPr>
          <w:rFonts w:ascii="Times New Roman" w:eastAsia="標楷體" w:hAnsi="Times New Roman" w:cs="Times New Roman"/>
          <w:sz w:val="28"/>
          <w:szCs w:val="28"/>
        </w:rPr>
        <w:t>試驗改良機構</w:t>
      </w:r>
    </w:p>
    <w:p w14:paraId="346BB6E8" w14:textId="77777777" w:rsidR="00303F85" w:rsidRDefault="00000000">
      <w:pPr>
        <w:pStyle w:val="a5"/>
        <w:spacing w:line="500" w:lineRule="exact"/>
        <w:ind w:left="149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2354C244" w14:textId="77777777" w:rsidR="00303F85" w:rsidRDefault="00000000">
      <w:pPr>
        <w:pStyle w:val="a5"/>
        <w:spacing w:line="500" w:lineRule="exact"/>
        <w:ind w:left="149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05AD7855" w14:textId="77777777" w:rsidR="00303F85" w:rsidRDefault="00000000">
      <w:pPr>
        <w:pStyle w:val="a5"/>
        <w:spacing w:before="120"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)OOO</w:t>
      </w:r>
      <w:r>
        <w:rPr>
          <w:rFonts w:ascii="Times New Roman" w:eastAsia="標楷體" w:hAnsi="Times New Roman" w:cs="Times New Roman"/>
          <w:sz w:val="28"/>
          <w:szCs w:val="28"/>
        </w:rPr>
        <w:t>學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研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機構</w:t>
      </w:r>
    </w:p>
    <w:p w14:paraId="6AEE0F3F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49CBD0D5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2B17596A" w14:textId="77777777" w:rsidR="00303F85" w:rsidRDefault="00000000">
      <w:pPr>
        <w:pStyle w:val="a5"/>
        <w:spacing w:before="120" w:line="48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三</w:t>
      </w:r>
      <w:r>
        <w:rPr>
          <w:rFonts w:ascii="Times New Roman" w:eastAsia="標楷體" w:hAnsi="Times New Roman" w:cs="Times New Roman"/>
          <w:sz w:val="28"/>
          <w:szCs w:val="28"/>
        </w:rPr>
        <w:t>)OOO</w:t>
      </w:r>
      <w:r>
        <w:rPr>
          <w:rFonts w:ascii="Times New Roman" w:eastAsia="標楷體" w:hAnsi="Times New Roman" w:cs="Times New Roman"/>
          <w:sz w:val="28"/>
          <w:szCs w:val="28"/>
        </w:rPr>
        <w:t>技服業者</w:t>
      </w:r>
    </w:p>
    <w:p w14:paraId="39CE0FC6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313FF7B9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7E0F310C" w14:textId="77777777" w:rsidR="00303F85" w:rsidRDefault="00303F85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</w:p>
    <w:p w14:paraId="27D98615" w14:textId="77777777" w:rsidR="00303F85" w:rsidRDefault="00000000">
      <w:pPr>
        <w:pStyle w:val="a5"/>
        <w:spacing w:before="120" w:line="48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四</w:t>
      </w:r>
      <w:r>
        <w:rPr>
          <w:rFonts w:ascii="Times New Roman" w:eastAsia="標楷體" w:hAnsi="Times New Roman" w:cs="Times New Roman"/>
          <w:sz w:val="28"/>
          <w:szCs w:val="28"/>
        </w:rPr>
        <w:t>)OOO</w:t>
      </w:r>
      <w:r>
        <w:rPr>
          <w:rFonts w:ascii="Times New Roman" w:eastAsia="標楷體" w:hAnsi="Times New Roman" w:cs="Times New Roman"/>
          <w:sz w:val="28"/>
          <w:szCs w:val="28"/>
        </w:rPr>
        <w:t>農產業者</w:t>
      </w:r>
    </w:p>
    <w:p w14:paraId="5EF99CAF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28FCC33C" w14:textId="77777777" w:rsidR="00303F85" w:rsidRDefault="00000000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細部工作：詳述執行方法步驟。</w:t>
      </w:r>
    </w:p>
    <w:p w14:paraId="03DAB097" w14:textId="77777777" w:rsidR="00303F85" w:rsidRDefault="00303F85">
      <w:pPr>
        <w:pStyle w:val="a5"/>
        <w:spacing w:line="500" w:lineRule="exact"/>
        <w:ind w:left="1494"/>
        <w:rPr>
          <w:rFonts w:ascii="Times New Roman" w:eastAsia="標楷體" w:hAnsi="Times New Roman" w:cs="Times New Roman"/>
          <w:sz w:val="28"/>
          <w:szCs w:val="28"/>
        </w:rPr>
      </w:pPr>
    </w:p>
    <w:p w14:paraId="77B53185" w14:textId="77777777" w:rsidR="00303F85" w:rsidRDefault="00303F85">
      <w:pPr>
        <w:rPr>
          <w:rFonts w:ascii="Times New Roman" w:eastAsia="標楷體" w:hAnsi="Times New Roman" w:cs="Times New Roman"/>
          <w:sz w:val="32"/>
          <w:szCs w:val="32"/>
        </w:rPr>
      </w:pPr>
    </w:p>
    <w:p w14:paraId="7D39C302" w14:textId="77777777" w:rsidR="00303F85" w:rsidRDefault="00000000">
      <w:pPr>
        <w:pStyle w:val="a3"/>
        <w:spacing w:before="120"/>
        <w:ind w:left="640"/>
      </w:pPr>
      <w:r>
        <w:rPr>
          <w:rFonts w:ascii="Times New Roman" w:eastAsia="標楷體" w:hAnsi="Times New Roman" w:cs="Times New Roman"/>
          <w:sz w:val="32"/>
          <w:szCs w:val="32"/>
        </w:rPr>
        <w:t>七、評核標準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(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註明團隊分工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)</w:t>
      </w:r>
    </w:p>
    <w:p w14:paraId="2BFB2222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116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年度評核項目</w:t>
      </w:r>
    </w:p>
    <w:p w14:paraId="5C59364F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</w:p>
    <w:p w14:paraId="65856B3C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</w:p>
    <w:p w14:paraId="4A6FC446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…</w:t>
      </w:r>
    </w:p>
    <w:p w14:paraId="3CC9855A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117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年度評核項目</w:t>
      </w:r>
    </w:p>
    <w:p w14:paraId="1A0D91F5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1.</w:t>
      </w:r>
    </w:p>
    <w:p w14:paraId="15A529B1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</w:p>
    <w:p w14:paraId="7C3D1BED" w14:textId="77777777" w:rsidR="00303F85" w:rsidRDefault="00000000">
      <w:pPr>
        <w:pStyle w:val="a5"/>
        <w:spacing w:line="500" w:lineRule="exact"/>
        <w:ind w:left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…</w:t>
      </w:r>
    </w:p>
    <w:p w14:paraId="4F654EE1" w14:textId="77777777" w:rsidR="00303F85" w:rsidRDefault="00303F85">
      <w:pPr>
        <w:pStyle w:val="a3"/>
        <w:spacing w:before="120"/>
        <w:ind w:left="640"/>
        <w:rPr>
          <w:rFonts w:ascii="Times New Roman" w:eastAsia="標楷體" w:hAnsi="Times New Roman" w:cs="Times New Roman"/>
          <w:sz w:val="32"/>
          <w:szCs w:val="32"/>
        </w:rPr>
      </w:pPr>
    </w:p>
    <w:p w14:paraId="7C8FEA45" w14:textId="77777777" w:rsidR="00303F85" w:rsidRDefault="00303F85">
      <w:pPr>
        <w:pStyle w:val="a3"/>
        <w:spacing w:before="120"/>
        <w:ind w:left="640"/>
        <w:rPr>
          <w:rFonts w:ascii="Times New Roman" w:eastAsia="標楷體" w:hAnsi="Times New Roman" w:cs="Times New Roman"/>
          <w:sz w:val="32"/>
          <w:szCs w:val="32"/>
        </w:rPr>
        <w:sectPr w:rsidR="00303F85">
          <w:headerReference w:type="default" r:id="rId7"/>
          <w:footerReference w:type="default" r:id="rId8"/>
          <w:pgSz w:w="11900" w:h="16840"/>
          <w:pgMar w:top="1440" w:right="1080" w:bottom="1440" w:left="1080" w:header="360" w:footer="632" w:gutter="0"/>
          <w:cols w:space="720"/>
        </w:sectPr>
      </w:pPr>
    </w:p>
    <w:p w14:paraId="381B65C8" w14:textId="77777777" w:rsidR="00303F85" w:rsidRDefault="00000000">
      <w:pPr>
        <w:pStyle w:val="a3"/>
        <w:ind w:left="6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t>八、目標與關鍵成果（</w:t>
      </w:r>
      <w:r>
        <w:rPr>
          <w:rFonts w:ascii="Times New Roman" w:eastAsia="標楷體" w:hAnsi="Times New Roman" w:cs="Times New Roman"/>
          <w:sz w:val="32"/>
          <w:szCs w:val="32"/>
        </w:rPr>
        <w:t>OKR</w:t>
      </w:r>
      <w:r>
        <w:rPr>
          <w:rFonts w:ascii="Times New Roman" w:eastAsia="標楷體" w:hAnsi="Times New Roman" w:cs="Times New Roman"/>
          <w:sz w:val="32"/>
          <w:szCs w:val="32"/>
        </w:rPr>
        <w:t>）</w:t>
      </w:r>
      <w:r>
        <w:rPr>
          <w:rFonts w:ascii="Times New Roman" w:eastAsia="標楷體" w:hAnsi="Times New Roman" w:cs="Times New Roman"/>
          <w:sz w:val="32"/>
          <w:szCs w:val="32"/>
        </w:rPr>
        <w:t>(</w:t>
      </w:r>
      <w:r>
        <w:rPr>
          <w:rFonts w:ascii="Times New Roman" w:eastAsia="標楷體" w:hAnsi="Times New Roman" w:cs="Times New Roman"/>
          <w:sz w:val="32"/>
          <w:szCs w:val="32"/>
        </w:rPr>
        <w:t>請參考以下</w:t>
      </w:r>
      <w:r>
        <w:rPr>
          <w:rFonts w:ascii="Times New Roman" w:eastAsia="標楷體" w:hAnsi="Times New Roman" w:cs="Times New Roman"/>
          <w:sz w:val="32"/>
          <w:szCs w:val="32"/>
        </w:rPr>
        <w:t>O3</w:t>
      </w:r>
      <w:r>
        <w:rPr>
          <w:rFonts w:ascii="Times New Roman" w:eastAsia="標楷體" w:hAnsi="Times New Roman" w:cs="Times New Roman"/>
          <w:sz w:val="32"/>
          <w:szCs w:val="32"/>
        </w:rPr>
        <w:t>進行認列，附表為整體計畫</w:t>
      </w:r>
      <w:r>
        <w:rPr>
          <w:rFonts w:ascii="Times New Roman" w:eastAsia="標楷體" w:hAnsi="Times New Roman" w:cs="Times New Roman"/>
          <w:sz w:val="32"/>
          <w:szCs w:val="32"/>
        </w:rPr>
        <w:t>OKR)</w:t>
      </w:r>
    </w:p>
    <w:p w14:paraId="0E1C884B" w14:textId="77777777" w:rsidR="00303F85" w:rsidRDefault="00303F85">
      <w:pPr>
        <w:pStyle w:val="a3"/>
        <w:ind w:left="640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tbl>
      <w:tblPr>
        <w:tblW w:w="4929" w:type="pct"/>
        <w:tblInd w:w="4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"/>
        <w:gridCol w:w="6380"/>
        <w:gridCol w:w="7657"/>
      </w:tblGrid>
      <w:tr w:rsidR="00303F85" w14:paraId="5E1C79DE" w14:textId="77777777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56887" w14:textId="77777777" w:rsidR="00303F85" w:rsidRDefault="0000000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年度</w:t>
            </w:r>
          </w:p>
        </w:tc>
        <w:tc>
          <w:tcPr>
            <w:tcW w:w="6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0798" w14:textId="77777777" w:rsidR="00303F85" w:rsidRDefault="0000000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整體計畫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O3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預期關鍵成果</w:t>
            </w:r>
          </w:p>
        </w:tc>
        <w:tc>
          <w:tcPr>
            <w:tcW w:w="76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81223" w14:textId="77777777" w:rsidR="00303F85" w:rsidRDefault="0000000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本計畫預期關鍵成果與效益說明</w:t>
            </w:r>
          </w:p>
        </w:tc>
      </w:tr>
      <w:tr w:rsidR="00303F85" w14:paraId="2FE73A46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C197C" w14:textId="77777777" w:rsidR="00303F85" w:rsidRDefault="0000000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1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A69BD" w14:textId="77777777" w:rsidR="00303F85" w:rsidRDefault="00000000">
            <w:pPr>
              <w:snapToGrid w:val="0"/>
              <w:spacing w:line="400" w:lineRule="exact"/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O3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：籌組產學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團隊建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構農漁畜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拔尖示範智農場域</w:t>
            </w:r>
          </w:p>
        </w:tc>
      </w:tr>
      <w:tr w:rsidR="00303F85" w14:paraId="37338BF6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35543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AD044" w14:textId="77777777" w:rsidR="00303F85" w:rsidRDefault="0000000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KR1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：組成產學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團隊整合應用智慧農業技術模組，投入建置拔尖示範智農場域至少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案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4B43F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303F85" w14:paraId="1D8C6F56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8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D2340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E21A4" w14:textId="77777777" w:rsidR="00303F85" w:rsidRDefault="0000000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KR2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：單一驗證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場域達省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工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10%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或省藥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肥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5%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或減損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5%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等效益；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並促投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3,000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萬元、產值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2,000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萬元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D9727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303F85" w14:paraId="6EAF7C57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80A9D" w14:textId="77777777" w:rsidR="00303F85" w:rsidRDefault="00000000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14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BF0BD" w14:textId="77777777" w:rsidR="00303F85" w:rsidRDefault="00000000">
            <w:pPr>
              <w:snapToGrid w:val="0"/>
              <w:spacing w:line="400" w:lineRule="exact"/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O3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：建置拔尖示範智農場域，形成場域規格、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AI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模組整合之最小可行生態系</w:t>
            </w:r>
          </w:p>
        </w:tc>
      </w:tr>
      <w:tr w:rsidR="00303F85" w14:paraId="4B0248E9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8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21535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478FB" w14:textId="77777777" w:rsidR="00303F85" w:rsidRDefault="0000000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KR1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：組成產學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團隊整合應用智慧農業技術模組，建置拔尖示範智農場域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案，至少完成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案農漁畜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標準場域規格、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AI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模組整合之最小可行生態系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21026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303F85" w14:paraId="162E3129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8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3FAF2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EE9C2" w14:textId="77777777" w:rsidR="00303F85" w:rsidRDefault="0000000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KR2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：單一驗證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場域達省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工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20%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或省藥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肥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10%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或減損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10%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等效益；並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累計促投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6,000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萬元、產值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4,000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萬元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A9B22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00"/>
              </w:rPr>
            </w:pPr>
          </w:p>
        </w:tc>
      </w:tr>
      <w:tr w:rsidR="00303F85" w14:paraId="247E35BD" w14:textId="7777777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8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0A227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964BE" w14:textId="77777777" w:rsidR="00303F85" w:rsidRDefault="00000000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KR3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：辦理示範推廣，說明智慧場域成本效益，累計至少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場共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400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ABE2B" w14:textId="77777777" w:rsidR="00303F85" w:rsidRDefault="00303F8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  <w:shd w:val="clear" w:color="auto" w:fill="FFFF00"/>
              </w:rPr>
            </w:pPr>
          </w:p>
        </w:tc>
      </w:tr>
    </w:tbl>
    <w:p w14:paraId="18E05D64" w14:textId="77777777" w:rsidR="00303F85" w:rsidRDefault="00303F85">
      <w:pPr>
        <w:pStyle w:val="a3"/>
        <w:ind w:left="640"/>
        <w:rPr>
          <w:rFonts w:ascii="Times New Roman" w:eastAsia="標楷體" w:hAnsi="Times New Roman" w:cs="Times New Roman"/>
          <w:sz w:val="32"/>
          <w:szCs w:val="32"/>
        </w:rPr>
      </w:pPr>
    </w:p>
    <w:p w14:paraId="726B94F9" w14:textId="77777777" w:rsidR="00303F85" w:rsidRDefault="00000000">
      <w:pPr>
        <w:pStyle w:val="a3"/>
        <w:ind w:left="6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t>九、主要績效指標（</w:t>
      </w:r>
      <w:r>
        <w:rPr>
          <w:rFonts w:ascii="Times New Roman" w:eastAsia="標楷體" w:hAnsi="Times New Roman" w:cs="Times New Roman"/>
          <w:sz w:val="32"/>
          <w:szCs w:val="32"/>
        </w:rPr>
        <w:t>KPI</w:t>
      </w:r>
      <w:r>
        <w:rPr>
          <w:rFonts w:ascii="Times New Roman" w:eastAsia="標楷體" w:hAnsi="Times New Roman" w:cs="Times New Roman"/>
          <w:sz w:val="32"/>
          <w:szCs w:val="32"/>
        </w:rPr>
        <w:t>）（黃底為分項</w:t>
      </w:r>
      <w:r>
        <w:rPr>
          <w:rFonts w:ascii="Times New Roman" w:eastAsia="標楷體" w:hAnsi="Times New Roman" w:cs="Times New Roman"/>
          <w:sz w:val="32"/>
          <w:szCs w:val="32"/>
        </w:rPr>
        <w:t>3</w:t>
      </w:r>
      <w:r>
        <w:rPr>
          <w:rFonts w:ascii="Times New Roman" w:eastAsia="標楷體" w:hAnsi="Times New Roman" w:cs="Times New Roman"/>
          <w:sz w:val="32"/>
          <w:szCs w:val="32"/>
        </w:rPr>
        <w:t>計畫必填，其他可選填，以展示計畫具體成果）</w:t>
      </w:r>
    </w:p>
    <w:p w14:paraId="243F17E2" w14:textId="77777777" w:rsidR="00303F85" w:rsidRDefault="00303F85">
      <w:pPr>
        <w:pStyle w:val="a3"/>
        <w:ind w:left="640"/>
        <w:rPr>
          <w:rFonts w:ascii="Times New Roman" w:eastAsia="標楷體" w:hAnsi="Times New Roman" w:cs="Times New Roman"/>
          <w:sz w:val="32"/>
          <w:szCs w:val="32"/>
        </w:rPr>
      </w:pPr>
    </w:p>
    <w:tbl>
      <w:tblPr>
        <w:tblW w:w="14988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945"/>
        <w:gridCol w:w="1240"/>
        <w:gridCol w:w="1241"/>
        <w:gridCol w:w="6842"/>
      </w:tblGrid>
      <w:tr w:rsidR="00303F85" w14:paraId="693B1D2D" w14:textId="77777777">
        <w:tblPrEx>
          <w:tblCellMar>
            <w:top w:w="0" w:type="dxa"/>
            <w:bottom w:w="0" w:type="dxa"/>
          </w:tblCellMar>
        </w:tblPrEx>
        <w:trPr>
          <w:trHeight w:val="324"/>
          <w:tblHeader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403A8" w14:textId="77777777" w:rsidR="00303F85" w:rsidRDefault="00000000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屬性</w:t>
            </w:r>
          </w:p>
        </w:tc>
        <w:tc>
          <w:tcPr>
            <w:tcW w:w="49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D139C" w14:textId="77777777" w:rsidR="00303F85" w:rsidRDefault="00000000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類別（單位）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5F767" w14:textId="77777777" w:rsidR="00303F85" w:rsidRDefault="00000000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預期目標值</w:t>
            </w:r>
          </w:p>
        </w:tc>
        <w:tc>
          <w:tcPr>
            <w:tcW w:w="68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0F8F0" w14:textId="77777777" w:rsidR="00303F85" w:rsidRDefault="00000000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預期關鍵效益說明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（敘明相關量化成果之計算公式）</w:t>
            </w:r>
          </w:p>
        </w:tc>
      </w:tr>
      <w:tr w:rsidR="00303F85" w14:paraId="5D5D2856" w14:textId="77777777">
        <w:tblPrEx>
          <w:tblCellMar>
            <w:top w:w="0" w:type="dxa"/>
            <w:bottom w:w="0" w:type="dxa"/>
          </w:tblCellMar>
        </w:tblPrEx>
        <w:trPr>
          <w:trHeight w:val="324"/>
          <w:tblHeader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2948" w14:textId="77777777" w:rsidR="00303F85" w:rsidRDefault="00303F85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B7224" w14:textId="77777777" w:rsidR="00303F85" w:rsidRDefault="00303F85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6B7C1" w14:textId="77777777" w:rsidR="00303F85" w:rsidRDefault="00000000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116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43771" w14:textId="77777777" w:rsidR="00303F85" w:rsidRDefault="00000000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117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68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F92BD" w14:textId="77777777" w:rsidR="00303F85" w:rsidRDefault="00303F85">
            <w:pPr>
              <w:widowControl/>
              <w:autoSpaceDE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3F85" w14:paraId="78693D4B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1569D" w14:textId="77777777" w:rsidR="00303F85" w:rsidRDefault="00000000">
            <w:pPr>
              <w:widowControl/>
              <w:autoSpaceDE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學術成就</w:t>
            </w:r>
            <w:proofErr w:type="gramStart"/>
            <w:r>
              <w:rPr>
                <w:rFonts w:ascii="標楷體" w:eastAsia="標楷體" w:hAnsi="標楷體" w:cs="Times New Roman"/>
                <w:sz w:val="28"/>
                <w:szCs w:val="28"/>
              </w:rPr>
              <w:t>︵</w:t>
            </w:r>
            <w:proofErr w:type="gramEnd"/>
            <w:r>
              <w:rPr>
                <w:rFonts w:ascii="標楷體" w:eastAsia="標楷體" w:hAnsi="標楷體" w:cs="Times New Roman"/>
                <w:sz w:val="28"/>
                <w:szCs w:val="28"/>
              </w:rPr>
              <w:t>科技基礎研究</w:t>
            </w:r>
            <w:proofErr w:type="gramStart"/>
            <w:r>
              <w:rPr>
                <w:rFonts w:ascii="標楷體" w:eastAsia="標楷體" w:hAnsi="標楷體" w:cs="Times New Roman"/>
                <w:sz w:val="28"/>
                <w:szCs w:val="28"/>
              </w:rPr>
              <w:t>︶</w:t>
            </w:r>
            <w:proofErr w:type="gramEnd"/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AA0A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A.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論文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C15C6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C4C76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E0456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0A06640C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14F38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9039D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B.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合作團隊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計畫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養成(</w:t>
            </w:r>
            <w:proofErr w:type="gramStart"/>
            <w:r>
              <w:rPr>
                <w:rFonts w:ascii="標楷體" w:eastAsia="標楷體" w:hAnsi="標楷體" w:cs="Times New Roman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C8A01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73EC1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F254A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6E792819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8E3DF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AAEBD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C.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培育及延攬人才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E6280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59A2D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8635F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7F5E1879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43933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32594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D1.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研究報告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5869D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A2BF1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4C6DE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37A7B718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DD477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CB278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D2.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臨床試驗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78C3E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C210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C0925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5217ED94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7E7B7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122B5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E.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辦理學術活動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D61AE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927A8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0A88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0C9DC547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22F5D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FF281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F.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形成課程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教材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手冊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軟體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7121C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E8E72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B6FD3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554DFABB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5DD2F" w14:textId="77777777" w:rsidR="00303F85" w:rsidRDefault="00000000">
            <w:pPr>
              <w:widowControl/>
              <w:autoSpaceDE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技術創新</w:t>
            </w:r>
            <w:proofErr w:type="gramStart"/>
            <w:r>
              <w:rPr>
                <w:rFonts w:ascii="標楷體" w:eastAsia="標楷體" w:hAnsi="標楷體" w:cs="Times New Roman"/>
                <w:sz w:val="28"/>
                <w:szCs w:val="28"/>
              </w:rPr>
              <w:t>︵</w:t>
            </w:r>
            <w:proofErr w:type="gramEnd"/>
            <w:r>
              <w:rPr>
                <w:rFonts w:ascii="標楷體" w:eastAsia="標楷體" w:hAnsi="標楷體" w:cs="Times New Roman"/>
                <w:sz w:val="28"/>
                <w:szCs w:val="28"/>
              </w:rPr>
              <w:t>科技技術創新</w:t>
            </w:r>
            <w:proofErr w:type="gramStart"/>
            <w:r>
              <w:rPr>
                <w:rFonts w:ascii="標楷體" w:eastAsia="標楷體" w:hAnsi="標楷體" w:cs="Times New Roman"/>
                <w:sz w:val="28"/>
                <w:szCs w:val="28"/>
              </w:rPr>
              <w:t>︶</w:t>
            </w:r>
            <w:proofErr w:type="gramEnd"/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03E1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G.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智慧財產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8A43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14EF0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E2F6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3E10315F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8B020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98D73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H.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技術報告及檢驗方法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435BD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E8003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1993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606156AC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CCA7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1CC8E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I1.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辦理技術活動（場次）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12BA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50EEC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A385E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5E279E18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ED3D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7EE16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I2.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參與技術活動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5B348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C393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A9FF7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649BFB4C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8F6FB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7C31D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J1.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技轉與智財授權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517C2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D60C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71422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1A03D9CD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46D20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B3F49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J2.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技術輸入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7CB7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6002D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1BE07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111497AA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75D59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4EAF0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S1.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技術服務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含委託案及工業服務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5B73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31531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F2EF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7F2FB306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B0A41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553FA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S2.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科</w:t>
            </w:r>
            <w:proofErr w:type="gramStart"/>
            <w:r>
              <w:rPr>
                <w:rFonts w:ascii="標楷體" w:eastAsia="標楷體" w:hAnsi="標楷體" w:cs="Times New Roman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cs="Times New Roman"/>
                <w:sz w:val="28"/>
                <w:szCs w:val="28"/>
              </w:rPr>
              <w:t>設施建置及服務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37B08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3BA3F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CE2A5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25420B97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DA46" w14:textId="77777777" w:rsidR="00303F85" w:rsidRDefault="00000000">
            <w:pPr>
              <w:widowControl/>
              <w:autoSpaceDE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經濟效益</w:t>
            </w: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99B41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L.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促成投資（千元）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5CEB4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78ACF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5029C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588742B4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36F6D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6A50D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M.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創新產業或模式建立（件）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6D8B0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3A03F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74F3A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50BD34ED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6DD0A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AA6D2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N.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協助提升我國產業全球地位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E8620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C708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62A2F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70ACD129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44F94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D8E53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O.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共通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檢測技術服務及輔導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9CA6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70A31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ED0C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42045226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114CC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7962C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P.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創業育成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8FB70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2CF48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6BD9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74F68464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06528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571D7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T.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促成與學界或產業團體合作研究(廠商研究配合款金額)（千元）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D3BC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BA9CC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DC2C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527AA3DF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1D555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1F205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U.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促成智財權資金融通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A95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374A7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F02C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7F3A00B5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D8D75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8AD7A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AC.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減少災害損失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3F157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E9683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0D577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713681E9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A0EB8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3A97F" w14:textId="77777777" w:rsidR="00303F85" w:rsidRDefault="00000000">
            <w:pPr>
              <w:widowControl/>
              <w:autoSpaceDE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其他：示範場域建置（場）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A4255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F7E83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533F1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303F85" w14:paraId="7A3ABEC9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2ADEC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70E53" w14:textId="77777777" w:rsidR="00303F85" w:rsidRDefault="00000000">
            <w:pPr>
              <w:widowControl/>
              <w:autoSpaceDE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其他：提升產業環境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提升產值（千元）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D6CF5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9AE92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B0063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303F85" w14:paraId="5A7034C6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629A5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865E5" w14:textId="77777777" w:rsidR="00303F85" w:rsidRDefault="00000000">
            <w:pPr>
              <w:widowControl/>
              <w:autoSpaceDE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其他：提升產業環境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節省工時（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A02EB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ECD9C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2A428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303F85" w14:paraId="0077FC44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56A26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5E70E" w14:textId="77777777" w:rsidR="00303F85" w:rsidRDefault="00000000">
            <w:pPr>
              <w:widowControl/>
              <w:autoSpaceDE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其他：提升產業環境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降低成本（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DE738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C0ED0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0EF46" w14:textId="77777777" w:rsidR="00303F85" w:rsidRDefault="00303F85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303F85" w14:paraId="1B1A3C54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7A26" w14:textId="77777777" w:rsidR="00303F85" w:rsidRDefault="00000000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社會影響</w:t>
            </w: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BB52F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AB.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科技知識普及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A5F3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54394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589C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3819BB46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92C52" w14:textId="77777777" w:rsidR="00303F85" w:rsidRDefault="00303F85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61C69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Q.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資訊服務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C9AB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875FD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32906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6D5A8D7F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23C14" w14:textId="77777777" w:rsidR="00303F85" w:rsidRDefault="00303F85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A853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R.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增加就業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168EC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2E773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5E5B8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0D752BB7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302E" w14:textId="77777777" w:rsidR="00303F85" w:rsidRDefault="00303F85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C360C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W.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提升公共服務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21BF7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78FA6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EA0A2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4A18FE48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ABC2F" w14:textId="77777777" w:rsidR="00303F85" w:rsidRDefault="00303F85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23377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X.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提高人民或業者收入（千元）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D0E4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9C6E3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FA711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1AE94B06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FF875" w14:textId="77777777" w:rsidR="00303F85" w:rsidRDefault="00303F85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B745A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XY.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人權及性別平等促進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B5DFC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17CB7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A4F1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555F2CDF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FEFF6" w14:textId="77777777" w:rsidR="00303F85" w:rsidRDefault="00303F85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56E7C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V.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提高能源利用率</w:t>
            </w:r>
            <w:proofErr w:type="gramStart"/>
            <w:r>
              <w:rPr>
                <w:rFonts w:ascii="標楷體" w:eastAsia="標楷體" w:hAnsi="標楷體" w:cs="Times New Roman"/>
                <w:sz w:val="28"/>
                <w:szCs w:val="28"/>
              </w:rPr>
              <w:t>及綠能開發</w:t>
            </w:r>
            <w:proofErr w:type="gramEnd"/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54C8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D3CF2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7E3E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4758A320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94EF0" w14:textId="77777777" w:rsidR="00303F85" w:rsidRDefault="00303F85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6248D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Z.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調查成果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52D7C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EB60D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AFFEB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3F7B5E4E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6EAC7" w14:textId="77777777" w:rsidR="00303F85" w:rsidRDefault="00000000">
            <w:pPr>
              <w:widowControl/>
              <w:autoSpaceDE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其他效益</w:t>
            </w: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99A34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K.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規範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標準或政策</w:t>
            </w: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法規草案制訂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D826D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158A7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2DC54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1C97D15A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D9D5D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B007B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Y.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資訊平台與資料庫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E46BA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C1176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67EB5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5E7E22B2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73D3F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53B4E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AA.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決策依據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F9A1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443F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E58D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7520827F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5E3A7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B411B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BB.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保障人民安全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D6E91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78EA3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7D484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303F85" w14:paraId="1FEEC7E5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B4B54" w14:textId="77777777" w:rsidR="00303F85" w:rsidRDefault="00303F85">
            <w:pPr>
              <w:widowControl/>
              <w:autoSpaceDE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5C5D6" w14:textId="77777777" w:rsidR="00303F85" w:rsidRDefault="00000000">
            <w:pPr>
              <w:widowControl/>
              <w:autoSpaceDE/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>BC.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促進產業轉型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36102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D6165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684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E2719" w14:textId="77777777" w:rsidR="00303F85" w:rsidRDefault="00000000">
            <w:pPr>
              <w:widowControl/>
              <w:autoSpaceDE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/>
                <w:sz w:val="28"/>
                <w:szCs w:val="28"/>
              </w:rPr>
              <w:t xml:space="preserve">　</w:t>
            </w:r>
          </w:p>
        </w:tc>
      </w:tr>
    </w:tbl>
    <w:p w14:paraId="26775F8E" w14:textId="77777777" w:rsidR="00000000" w:rsidRDefault="00000000">
      <w:pPr>
        <w:sectPr w:rsidR="00000000">
          <w:headerReference w:type="default" r:id="rId9"/>
          <w:footerReference w:type="default" r:id="rId10"/>
          <w:pgSz w:w="16840" w:h="11900" w:orient="landscape"/>
          <w:pgMar w:top="1320" w:right="960" w:bottom="1020" w:left="820" w:header="720" w:footer="720" w:gutter="0"/>
          <w:cols w:space="720"/>
        </w:sectPr>
      </w:pPr>
    </w:p>
    <w:p w14:paraId="4C998960" w14:textId="77777777" w:rsidR="00303F85" w:rsidRDefault="00000000">
      <w:pPr>
        <w:pStyle w:val="a3"/>
        <w:ind w:left="64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t>十、計畫經費預算</w:t>
      </w:r>
    </w:p>
    <w:p w14:paraId="393809F5" w14:textId="77777777" w:rsidR="00303F85" w:rsidRDefault="00000000">
      <w:pPr>
        <w:pStyle w:val="a3"/>
        <w:numPr>
          <w:ilvl w:val="0"/>
          <w:numId w:val="10"/>
        </w:numPr>
        <w:ind w:left="1276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經費分類</w:t>
      </w:r>
    </w:p>
    <w:p w14:paraId="35E2CCED" w14:textId="77777777" w:rsidR="00303F85" w:rsidRDefault="00000000">
      <w:pPr>
        <w:pStyle w:val="a3"/>
        <w:spacing w:before="93" w:line="294" w:lineRule="exact"/>
        <w:ind w:left="1080"/>
        <w:jc w:val="right"/>
      </w:pPr>
      <w:r>
        <w:rPr>
          <w:rFonts w:ascii="標楷體" w:eastAsia="標楷體" w:hAnsi="標楷體"/>
          <w:sz w:val="28"/>
          <w:szCs w:val="28"/>
        </w:rPr>
        <w:t>(單位：千元)</w:t>
      </w:r>
    </w:p>
    <w:tbl>
      <w:tblPr>
        <w:tblW w:w="8488" w:type="dxa"/>
        <w:tblInd w:w="9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2"/>
        <w:gridCol w:w="2011"/>
        <w:gridCol w:w="2013"/>
        <w:gridCol w:w="2012"/>
      </w:tblGrid>
      <w:tr w:rsidR="00303F85" w14:paraId="5EAD741B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8087" w14:textId="77777777" w:rsidR="00303F85" w:rsidRDefault="00000000">
            <w:pPr>
              <w:pStyle w:val="TableParagraph"/>
              <w:spacing w:before="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經費類別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B27B" w14:textId="77777777" w:rsidR="00303F85" w:rsidRDefault="00000000">
            <w:pPr>
              <w:pStyle w:val="TableParagraph"/>
              <w:spacing w:before="75"/>
              <w:ind w:right="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經常門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E0B0" w14:textId="77777777" w:rsidR="00303F85" w:rsidRDefault="00000000">
            <w:pPr>
              <w:pStyle w:val="TableParagraph"/>
              <w:spacing w:before="75"/>
              <w:ind w:right="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資本門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AF22" w14:textId="77777777" w:rsidR="00303F85" w:rsidRDefault="00000000">
            <w:pPr>
              <w:pStyle w:val="TableParagraph"/>
              <w:spacing w:before="75"/>
              <w:ind w:right="1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</w:tr>
      <w:tr w:rsidR="00303F85" w14:paraId="6F0AA8B2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17F6" w14:textId="77777777" w:rsidR="00303F85" w:rsidRDefault="00000000">
            <w:pPr>
              <w:pStyle w:val="TableParagraph"/>
              <w:spacing w:before="75"/>
              <w:ind w:left="42" w:right="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自辦費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FE46" w14:textId="77777777" w:rsidR="00303F85" w:rsidRDefault="00303F85">
            <w:pPr>
              <w:pStyle w:val="TableParagraph"/>
              <w:spacing w:before="75"/>
              <w:ind w:left="565" w:right="5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AF53" w14:textId="77777777" w:rsidR="00303F85" w:rsidRDefault="00303F85">
            <w:pPr>
              <w:pStyle w:val="TableParagraph"/>
              <w:spacing w:before="75"/>
              <w:ind w:right="6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F292" w14:textId="77777777" w:rsidR="00303F85" w:rsidRDefault="00303F85">
            <w:pPr>
              <w:pStyle w:val="TableParagraph"/>
              <w:spacing w:before="75"/>
              <w:ind w:right="75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F85" w14:paraId="1CE579D0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B6D1" w14:textId="77777777" w:rsidR="00303F85" w:rsidRDefault="00000000">
            <w:pPr>
              <w:pStyle w:val="TableParagraph"/>
              <w:spacing w:before="75"/>
              <w:ind w:left="42" w:right="14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3708" w14:textId="77777777" w:rsidR="00303F85" w:rsidRDefault="00303F85">
            <w:pPr>
              <w:pStyle w:val="TableParagraph"/>
              <w:spacing w:before="75"/>
              <w:ind w:left="565" w:right="5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1634" w14:textId="77777777" w:rsidR="00303F85" w:rsidRDefault="00303F85">
            <w:pPr>
              <w:pStyle w:val="TableParagraph"/>
              <w:spacing w:before="75"/>
              <w:ind w:right="6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C319" w14:textId="77777777" w:rsidR="00303F85" w:rsidRDefault="00303F85">
            <w:pPr>
              <w:pStyle w:val="TableParagraph"/>
              <w:spacing w:before="75"/>
              <w:ind w:right="75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F85" w14:paraId="173C8FDE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F169" w14:textId="77777777" w:rsidR="00303F85" w:rsidRDefault="00000000">
            <w:pPr>
              <w:pStyle w:val="TableParagraph"/>
              <w:spacing w:before="75"/>
              <w:ind w:right="63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總計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229B" w14:textId="77777777" w:rsidR="00303F85" w:rsidRDefault="00303F85">
            <w:pPr>
              <w:pStyle w:val="TableParagraph"/>
              <w:spacing w:before="75"/>
              <w:ind w:right="75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967FF49" w14:textId="77777777" w:rsidR="00303F85" w:rsidRDefault="00303F85">
      <w:pPr>
        <w:pStyle w:val="a3"/>
        <w:spacing w:before="93" w:line="294" w:lineRule="exact"/>
        <w:ind w:left="1080"/>
        <w:rPr>
          <w:rFonts w:ascii="Times New Roman" w:eastAsia="標楷體" w:hAnsi="Times New Roman" w:cs="Times New Roman"/>
          <w:sz w:val="32"/>
          <w:szCs w:val="32"/>
        </w:rPr>
      </w:pPr>
    </w:p>
    <w:p w14:paraId="75B93981" w14:textId="77777777" w:rsidR="00303F85" w:rsidRDefault="00000000">
      <w:pPr>
        <w:pStyle w:val="a3"/>
        <w:numPr>
          <w:ilvl w:val="0"/>
          <w:numId w:val="11"/>
        </w:numPr>
        <w:ind w:left="1276"/>
      </w:pPr>
      <w:r>
        <w:rPr>
          <w:rFonts w:ascii="Times New Roman" w:eastAsia="標楷體" w:hAnsi="Times New Roman" w:cs="Times New Roman"/>
          <w:sz w:val="32"/>
          <w:szCs w:val="32"/>
        </w:rPr>
        <w:t>經費預算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(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為瞭解經費結構及其合理性，執行機構經費表應分列</w:t>
      </w:r>
      <w:r>
        <w:rPr>
          <w:rFonts w:ascii="Times New Roman" w:eastAsia="標楷體" w:hAnsi="Times New Roman" w:cs="Times New Roman"/>
          <w:spacing w:val="-1"/>
          <w:sz w:val="28"/>
          <w:szCs w:val="28"/>
          <w:shd w:val="clear" w:color="auto" w:fill="D3D3D3"/>
        </w:rPr>
        <w:t>)</w:t>
      </w:r>
    </w:p>
    <w:p w14:paraId="5DE00D96" w14:textId="77777777" w:rsidR="00303F85" w:rsidRDefault="00303F85">
      <w:pPr>
        <w:pStyle w:val="a3"/>
        <w:spacing w:line="294" w:lineRule="exact"/>
        <w:ind w:left="640"/>
        <w:rPr>
          <w:rFonts w:ascii="Times New Roman" w:eastAsia="標楷體" w:hAnsi="Times New Roman" w:cs="Times New Roman"/>
          <w:sz w:val="32"/>
          <w:szCs w:val="32"/>
        </w:rPr>
      </w:pPr>
    </w:p>
    <w:tbl>
      <w:tblPr>
        <w:tblW w:w="4397" w:type="pct"/>
        <w:tblInd w:w="10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1564"/>
        <w:gridCol w:w="1421"/>
        <w:gridCol w:w="4459"/>
      </w:tblGrid>
      <w:tr w:rsidR="00303F85" w14:paraId="08CD31D4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407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619EB" w14:textId="77777777" w:rsidR="00303F85" w:rsidRDefault="00000000">
            <w:pPr>
              <w:pStyle w:val="05-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機關名稱：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OOOOOO                                                        (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單位：千元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)</w:t>
            </w:r>
          </w:p>
        </w:tc>
      </w:tr>
      <w:tr w:rsidR="00303F85" w14:paraId="55EB4162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D4365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預算科目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F4812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經費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8DDE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說明</w:t>
            </w:r>
          </w:p>
        </w:tc>
      </w:tr>
      <w:tr w:rsidR="00303F85" w14:paraId="029AA655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82E3C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業務費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28146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62D3B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1D8E5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56CE4F23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BB5E4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DA959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材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AAE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2EEC2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3B4DD43A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EC735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D1FC3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其他費用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837B6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DF99C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3DCA67B9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386E5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</w:t>
            </w:r>
          </w:p>
          <w:p w14:paraId="54EAC027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設備費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A8484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儀器設備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A8874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1B56F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7C92B71D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9FC8D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A669E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其他費用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F9A7C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64DC7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4D1489C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7BBFD" w14:textId="77777777" w:rsidR="00303F85" w:rsidRDefault="00000000">
            <w:pPr>
              <w:pStyle w:val="05-"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經費合計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3947B" w14:textId="77777777" w:rsidR="00303F85" w:rsidRDefault="00303F85">
            <w:pPr>
              <w:pStyle w:val="05-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3F5AC" w14:textId="77777777" w:rsidR="00303F85" w:rsidRDefault="00303F85">
            <w:pPr>
              <w:pStyle w:val="05-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F85" w14:paraId="4FB09C5F" w14:textId="77777777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8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7276F" w14:textId="77777777" w:rsidR="00303F85" w:rsidRDefault="00000000">
            <w:pPr>
              <w:pStyle w:val="05-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以上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經資門支出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分類與對照預算科目說明：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包含薪俸、保險、加班值班費、退休離職儲金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等。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包含物品、雜支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等。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土地建築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包含土地、建築及設備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等。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儀器設備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包含資訊軟硬體設備、機械設備費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等。</w:t>
            </w:r>
          </w:p>
        </w:tc>
      </w:tr>
    </w:tbl>
    <w:p w14:paraId="456BDA8D" w14:textId="77777777" w:rsidR="00303F85" w:rsidRDefault="00303F85">
      <w:pPr>
        <w:pStyle w:val="a3"/>
        <w:spacing w:line="294" w:lineRule="exact"/>
        <w:ind w:left="640"/>
        <w:rPr>
          <w:rFonts w:ascii="Times New Roman" w:eastAsia="標楷體" w:hAnsi="Times New Roman" w:cs="Times New Roman"/>
          <w:sz w:val="32"/>
          <w:szCs w:val="32"/>
        </w:rPr>
      </w:pPr>
    </w:p>
    <w:tbl>
      <w:tblPr>
        <w:tblW w:w="4390" w:type="pct"/>
        <w:tblInd w:w="10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1560"/>
        <w:gridCol w:w="1419"/>
        <w:gridCol w:w="4452"/>
      </w:tblGrid>
      <w:tr w:rsidR="00303F85" w14:paraId="4BEA3239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8394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C3E98" w14:textId="77777777" w:rsidR="00303F85" w:rsidRDefault="00000000">
            <w:pPr>
              <w:pStyle w:val="05-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機關名稱：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OOOOOO                                                        (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單位：千元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)</w:t>
            </w:r>
          </w:p>
        </w:tc>
      </w:tr>
      <w:tr w:rsidR="00303F85" w14:paraId="7D3854BD" w14:textId="7777777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588D9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預算科目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FEC5C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經費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6542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>說明</w:t>
            </w:r>
          </w:p>
        </w:tc>
      </w:tr>
      <w:tr w:rsidR="00303F85" w14:paraId="28E61F59" w14:textId="7777777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7C69A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業務費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AEA2C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666F1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7CD91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2F135BAF" w14:textId="7777777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D73D9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20F7D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材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92F70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DAD70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4C1961BF" w14:textId="7777777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112AE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66956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其他費用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3F710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9ED17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6652D6CD" w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7C6CA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研究</w:t>
            </w:r>
          </w:p>
          <w:p w14:paraId="7F21E428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設備費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ADC40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儀器設備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057B2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11656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010A1E34" w14:textId="7777777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77687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ADCC8" w14:textId="77777777" w:rsidR="00303F85" w:rsidRDefault="00000000">
            <w:pPr>
              <w:pStyle w:val="05-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其他費用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49FEC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81492" w14:textId="77777777" w:rsidR="00303F85" w:rsidRDefault="00303F85">
            <w:pPr>
              <w:pStyle w:val="05-"/>
              <w:jc w:val="center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303F85" w14:paraId="3B508FEB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5596C" w14:textId="77777777" w:rsidR="00303F85" w:rsidRDefault="00000000">
            <w:pPr>
              <w:pStyle w:val="05-"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經費合計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48EB4" w14:textId="77777777" w:rsidR="00303F85" w:rsidRDefault="00303F85">
            <w:pPr>
              <w:pStyle w:val="05-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3682F" w14:textId="77777777" w:rsidR="00303F85" w:rsidRDefault="00303F85">
            <w:pPr>
              <w:pStyle w:val="05-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F85" w14:paraId="57F8FEEA" w14:textId="77777777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8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DF0BB" w14:textId="77777777" w:rsidR="00303F85" w:rsidRDefault="00000000">
            <w:pPr>
              <w:pStyle w:val="05-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預算科目說明：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包含薪俸、保險、加班值班費、退休離職儲金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等。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材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包含物品、雜支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等。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土地建築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包含土地、建築及設備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等。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儀器設備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包含資訊軟硬體設備、機械設備費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等。</w:t>
            </w:r>
          </w:p>
        </w:tc>
      </w:tr>
    </w:tbl>
    <w:p w14:paraId="06582DB4" w14:textId="77777777" w:rsidR="00000000" w:rsidRDefault="00000000">
      <w:pPr>
        <w:sectPr w:rsidR="00000000">
          <w:headerReference w:type="default" r:id="rId11"/>
          <w:footerReference w:type="default" r:id="rId12"/>
          <w:pgSz w:w="11900" w:h="16840"/>
          <w:pgMar w:top="960" w:right="1020" w:bottom="820" w:left="1320" w:header="720" w:footer="720" w:gutter="0"/>
          <w:cols w:space="720"/>
        </w:sectPr>
      </w:pPr>
    </w:p>
    <w:p w14:paraId="7FDE0BEF" w14:textId="77777777" w:rsidR="00303F85" w:rsidRDefault="00000000">
      <w:pPr>
        <w:ind w:left="991" w:right="-220" w:hanging="98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t>附表、</w:t>
      </w:r>
      <w:r>
        <w:rPr>
          <w:rFonts w:ascii="Times New Roman" w:eastAsia="標楷體" w:hAnsi="Times New Roman" w:cs="Times New Roman"/>
          <w:sz w:val="32"/>
          <w:szCs w:val="32"/>
        </w:rPr>
        <w:t>116-</w:t>
      </w:r>
      <w:proofErr w:type="gramStart"/>
      <w:r>
        <w:rPr>
          <w:rFonts w:ascii="Times New Roman" w:eastAsia="標楷體" w:hAnsi="Times New Roman" w:cs="Times New Roman"/>
          <w:sz w:val="32"/>
          <w:szCs w:val="32"/>
        </w:rPr>
        <w:t>119</w:t>
      </w:r>
      <w:proofErr w:type="gramEnd"/>
      <w:r>
        <w:rPr>
          <w:rFonts w:ascii="Times New Roman" w:eastAsia="標楷體" w:hAnsi="Times New Roman" w:cs="Times New Roman"/>
          <w:sz w:val="32"/>
          <w:szCs w:val="32"/>
        </w:rPr>
        <w:t>年度「</w:t>
      </w:r>
      <w:r>
        <w:rPr>
          <w:rFonts w:ascii="Times New Roman" w:eastAsia="標楷體" w:hAnsi="Times New Roman" w:cs="Times New Roman"/>
          <w:sz w:val="32"/>
          <w:szCs w:val="32"/>
        </w:rPr>
        <w:t>AI</w:t>
      </w:r>
      <w:r>
        <w:rPr>
          <w:rFonts w:ascii="Times New Roman" w:eastAsia="標楷體" w:hAnsi="Times New Roman" w:cs="Times New Roman"/>
          <w:sz w:val="32"/>
          <w:szCs w:val="32"/>
        </w:rPr>
        <w:t>增能共創智慧農業</w:t>
      </w:r>
      <w:r>
        <w:rPr>
          <w:rFonts w:ascii="Times New Roman" w:eastAsia="標楷體" w:hAnsi="Times New Roman" w:cs="Times New Roman"/>
          <w:sz w:val="32"/>
          <w:szCs w:val="32"/>
        </w:rPr>
        <w:t>2.0</w:t>
      </w:r>
      <w:r>
        <w:rPr>
          <w:rFonts w:ascii="Times New Roman" w:eastAsia="標楷體" w:hAnsi="Times New Roman" w:cs="Times New Roman"/>
          <w:sz w:val="32"/>
          <w:szCs w:val="32"/>
        </w:rPr>
        <w:t>」計畫總目標及</w:t>
      </w:r>
      <w:r>
        <w:rPr>
          <w:rFonts w:ascii="Times New Roman" w:eastAsia="標楷體" w:hAnsi="Times New Roman" w:cs="Times New Roman"/>
          <w:sz w:val="32"/>
          <w:szCs w:val="32"/>
        </w:rPr>
        <w:t>OKR</w:t>
      </w:r>
    </w:p>
    <w:tbl>
      <w:tblPr>
        <w:tblW w:w="110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621"/>
        <w:gridCol w:w="2621"/>
        <w:gridCol w:w="2621"/>
        <w:gridCol w:w="2622"/>
      </w:tblGrid>
      <w:tr w:rsidR="00303F85" w14:paraId="40658F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047CBCD9" w14:textId="77777777" w:rsidR="00303F85" w:rsidRDefault="00000000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標楷體" w:hAnsi="Times New Roman" w:cs="Times New Roman"/>
                <w:lang w:eastAsia="en-US"/>
              </w:rPr>
              <w:t>計畫全程總目標</w:t>
            </w:r>
            <w:proofErr w:type="spellEnd"/>
            <w:r>
              <w:rPr>
                <w:rFonts w:ascii="Times New Roman" w:eastAsia="標楷體" w:hAnsi="Times New Roman" w:cs="Times New Roman"/>
                <w:lang w:eastAsia="en-US"/>
              </w:rPr>
              <w:t>(</w:t>
            </w:r>
            <w:proofErr w:type="gramEnd"/>
            <w:r>
              <w:rPr>
                <w:rFonts w:ascii="Times New Roman" w:eastAsia="標楷體" w:hAnsi="Times New Roman" w:cs="Times New Roman"/>
                <w:lang w:eastAsia="en-US"/>
              </w:rPr>
              <w:t>end point)</w:t>
            </w:r>
          </w:p>
        </w:tc>
      </w:tr>
      <w:tr w:rsidR="00303F85" w14:paraId="5ADDF9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133B093C" w14:textId="77777777" w:rsidR="00303F85" w:rsidRDefault="00000000">
            <w:pPr>
              <w:spacing w:line="276" w:lineRule="auto"/>
              <w:ind w:left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本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/>
              </w:rPr>
              <w:t>年期計畫以模組化與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賦能為核心，建構智慧農業共通基盤與技術模組庫，培育人才、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推動跨域應用</w:t>
            </w:r>
            <w:proofErr w:type="gramEnd"/>
            <w:r>
              <w:rPr>
                <w:rFonts w:ascii="Times New Roman" w:eastAsia="標楷體" w:hAnsi="Times New Roman" w:cs="Times New Roman"/>
              </w:rPr>
              <w:t>、建置拔尖標準智慧場域，以吸引鄰近產業效</w:t>
            </w:r>
            <w:proofErr w:type="gramStart"/>
            <w:r>
              <w:rPr>
                <w:rFonts w:ascii="Times New Roman" w:eastAsia="標楷體" w:hAnsi="Times New Roman" w:cs="Times New Roman"/>
              </w:rPr>
              <w:t>仿</w:t>
            </w:r>
            <w:proofErr w:type="gramEnd"/>
            <w:r>
              <w:rPr>
                <w:rFonts w:ascii="Times New Roman" w:eastAsia="標楷體" w:hAnsi="Times New Roman" w:cs="Times New Roman"/>
              </w:rPr>
              <w:t>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促進智農技術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普惠農民，協助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省工降成本</w:t>
            </w:r>
            <w:proofErr w:type="gramEnd"/>
            <w:r>
              <w:rPr>
                <w:rFonts w:ascii="Times New Roman" w:eastAsia="標楷體" w:hAnsi="Times New Roman" w:cs="Times New Roman"/>
              </w:rPr>
              <w:t>及投資成長，並擴散至產業化與國際輸出，形塑智慧農業永續發展新動能。</w:t>
            </w:r>
          </w:p>
        </w:tc>
      </w:tr>
      <w:tr w:rsidR="00303F85" w14:paraId="183E4FF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10C1E728" w14:textId="77777777" w:rsidR="00303F85" w:rsidRDefault="00000000">
            <w:pPr>
              <w:snapToGrid w:val="0"/>
              <w:jc w:val="center"/>
              <w:rPr>
                <w:rFonts w:ascii="Times New Roman" w:eastAsia="標楷體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lang w:eastAsia="en-US"/>
              </w:rPr>
              <w:t>年度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79CD9ECD" w14:textId="77777777" w:rsidR="00303F85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116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br/>
              <w:t>(</w:t>
            </w:r>
            <w:r>
              <w:rPr>
                <w:rFonts w:ascii="Times New Roman" w:eastAsia="標楷體" w:hAnsi="Times New Roman" w:cs="Times New Roman"/>
              </w:rPr>
              <w:t>基礎建構與驗證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6052244B" w14:textId="77777777" w:rsidR="00303F85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117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br/>
              <w:t>(</w:t>
            </w:r>
            <w:r>
              <w:rPr>
                <w:rFonts w:ascii="Times New Roman" w:eastAsia="標楷體" w:hAnsi="Times New Roman" w:cs="Times New Roman"/>
              </w:rPr>
              <w:t>規格化與成熟度升級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4A473AF8" w14:textId="77777777" w:rsidR="00303F85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  <w:lang w:eastAsia="en-US"/>
              </w:rPr>
              <w:t>11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/>
                <w:lang w:eastAsia="en-US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br/>
              <w:t>(</w:t>
            </w:r>
            <w:r>
              <w:rPr>
                <w:rFonts w:ascii="Times New Roman" w:eastAsia="標楷體" w:hAnsi="Times New Roman" w:cs="Times New Roman"/>
              </w:rPr>
              <w:t>規模化導入與擴散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29AE2140" w14:textId="77777777" w:rsidR="00303F85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119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br/>
              <w:t>(</w:t>
            </w:r>
            <w:r>
              <w:rPr>
                <w:rFonts w:ascii="Times New Roman" w:eastAsia="標楷體" w:hAnsi="Times New Roman" w:cs="Times New Roman"/>
              </w:rPr>
              <w:t>生態系整合與對外拓展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303F85" w14:paraId="31E01B59" w14:textId="77777777">
        <w:tblPrEx>
          <w:tblCellMar>
            <w:top w:w="0" w:type="dxa"/>
            <w:bottom w:w="0" w:type="dxa"/>
          </w:tblCellMar>
        </w:tblPrEx>
        <w:trPr>
          <w:trHeight w:val="52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298EAE05" w14:textId="77777777" w:rsidR="00303F85" w:rsidRDefault="00000000">
            <w:pPr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</w:rPr>
              <w:t>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6AFE2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</w:t>
            </w:r>
            <w:r>
              <w:rPr>
                <w:rFonts w:ascii="Times New Roman" w:eastAsia="標楷體" w:hAnsi="Times New Roman" w:cs="Times New Roman"/>
              </w:rPr>
              <w:t>：建立智慧農業技術模組庫初步架構，並成立智農專家輔導團培訓種子。</w:t>
            </w:r>
          </w:p>
          <w:p w14:paraId="3886688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7653E2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20DB3E9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O2</w:t>
            </w:r>
            <w:r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AI</w:t>
            </w:r>
            <w:proofErr w:type="gramStart"/>
            <w:r>
              <w:rPr>
                <w:rFonts w:ascii="Times New Roman" w:eastAsia="標楷體" w:hAnsi="Times New Roman" w:cs="Times New Roman"/>
              </w:rPr>
              <w:t>賦能研發具場</w:t>
            </w:r>
            <w:proofErr w:type="gramEnd"/>
            <w:r>
              <w:rPr>
                <w:rFonts w:ascii="Times New Roman" w:eastAsia="標楷體" w:hAnsi="Times New Roman" w:cs="Times New Roman"/>
              </w:rPr>
              <w:t>域適用性</w:t>
            </w:r>
            <w:proofErr w:type="gramStart"/>
            <w:r>
              <w:rPr>
                <w:rFonts w:ascii="Times New Roman" w:eastAsia="標楷體" w:hAnsi="Times New Roman" w:cs="Times New Roman"/>
              </w:rPr>
              <w:t>之智農創新</w:t>
            </w:r>
            <w:proofErr w:type="gramEnd"/>
            <w:r>
              <w:rPr>
                <w:rFonts w:ascii="Times New Roman" w:eastAsia="標楷體" w:hAnsi="Times New Roman" w:cs="Times New Roman"/>
              </w:rPr>
              <w:t>技術原型。</w:t>
            </w:r>
          </w:p>
          <w:p w14:paraId="02BBBA67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6EAC33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74F8E2B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：籌組產學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團隊建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構農漁畜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拔尖示範智農場域。</w:t>
            </w:r>
          </w:p>
          <w:p w14:paraId="320DBDC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436FB19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C4BCC91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</w:t>
            </w:r>
            <w:r>
              <w:rPr>
                <w:rFonts w:ascii="Times New Roman" w:eastAsia="標楷體" w:hAnsi="Times New Roman" w:cs="Times New Roman"/>
              </w:rPr>
              <w:t>：拓展農產業者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應用智農技術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模組，並</w:t>
            </w:r>
            <w:proofErr w:type="gramStart"/>
            <w:r>
              <w:rPr>
                <w:rFonts w:ascii="Times New Roman" w:eastAsia="標楷體" w:hAnsi="Times New Roman" w:cs="Times New Roman"/>
              </w:rPr>
              <w:t>進行智農技術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國外拓銷布局。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3B263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</w:t>
            </w:r>
            <w:r>
              <w:rPr>
                <w:rFonts w:ascii="Times New Roman" w:eastAsia="標楷體" w:hAnsi="Times New Roman" w:cs="Times New Roman"/>
              </w:rPr>
              <w:t>：運作智慧農業技術模組庫，初建技術規格標準，並促成其研發應用。</w:t>
            </w:r>
          </w:p>
          <w:p w14:paraId="3A0F666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BD7EFC7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616A340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O2</w:t>
            </w:r>
            <w:r>
              <w:rPr>
                <w:rFonts w:ascii="Times New Roman" w:eastAsia="標楷體" w:hAnsi="Times New Roman" w:cs="Times New Roman"/>
              </w:rPr>
              <w:t>：提升</w:t>
            </w:r>
            <w:r>
              <w:rPr>
                <w:rFonts w:ascii="Times New Roman" w:eastAsia="標楷體" w:hAnsi="Times New Roman" w:cs="Times New Roman"/>
              </w:rPr>
              <w:t>AI</w:t>
            </w:r>
            <w:proofErr w:type="gramStart"/>
            <w:r>
              <w:rPr>
                <w:rFonts w:ascii="Times New Roman" w:eastAsia="標楷體" w:hAnsi="Times New Roman" w:cs="Times New Roman"/>
              </w:rPr>
              <w:t>賦能智農</w:t>
            </w:r>
            <w:proofErr w:type="gramEnd"/>
            <w:r>
              <w:rPr>
                <w:rFonts w:ascii="Times New Roman" w:eastAsia="標楷體" w:hAnsi="Times New Roman" w:cs="Times New Roman"/>
              </w:rPr>
              <w:t>創新技術</w:t>
            </w:r>
            <w:r>
              <w:rPr>
                <w:rFonts w:ascii="Times New Roman" w:eastAsia="標楷體" w:hAnsi="Times New Roman" w:cs="Times New Roman"/>
              </w:rPr>
              <w:t>TRL</w:t>
            </w:r>
            <w:r>
              <w:rPr>
                <w:rFonts w:ascii="Times New Roman" w:eastAsia="標楷體" w:hAnsi="Times New Roman" w:cs="Times New Roman"/>
              </w:rPr>
              <w:t>，並驗證成本效益。</w:t>
            </w:r>
          </w:p>
          <w:p w14:paraId="4D818EC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E4EB7B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CEBB2E4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：建置拔尖示範智農場域，形成場域規格、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AI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模組整合之最小可行生態系。</w:t>
            </w:r>
          </w:p>
          <w:p w14:paraId="693A979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7D64FA1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</w:t>
            </w:r>
            <w:r>
              <w:rPr>
                <w:rFonts w:ascii="Times New Roman" w:eastAsia="標楷體" w:hAnsi="Times New Roman" w:cs="Times New Roman"/>
              </w:rPr>
              <w:t>：擴大農產業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採用智農技術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模組，帶動投資與產值成長，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並初建智農</w:t>
            </w:r>
            <w:proofErr w:type="gramEnd"/>
            <w:r>
              <w:rPr>
                <w:rFonts w:ascii="Times New Roman" w:eastAsia="標楷體" w:hAnsi="Times New Roman" w:cs="Times New Roman"/>
              </w:rPr>
              <w:t>技術國外拓銷共識。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989D0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</w:t>
            </w:r>
            <w:r>
              <w:rPr>
                <w:rFonts w:ascii="Times New Roman" w:eastAsia="標楷體" w:hAnsi="Times New Roman" w:cs="Times New Roman"/>
              </w:rPr>
              <w:t>：持續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建立智農關鍵</w:t>
            </w:r>
            <w:proofErr w:type="gramEnd"/>
            <w:r>
              <w:rPr>
                <w:rFonts w:ascii="Times New Roman" w:eastAsia="標楷體" w:hAnsi="Times New Roman" w:cs="Times New Roman"/>
              </w:rPr>
              <w:t>技術模組規格標準，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透過智農種子</w:t>
            </w:r>
            <w:proofErr w:type="gramEnd"/>
            <w:r>
              <w:rPr>
                <w:rFonts w:ascii="Times New Roman" w:eastAsia="標楷體" w:hAnsi="Times New Roman" w:cs="Times New Roman"/>
              </w:rPr>
              <w:t>促成多元研發應用。</w:t>
            </w:r>
          </w:p>
          <w:p w14:paraId="3FE8BE7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EE097A7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O2</w:t>
            </w:r>
            <w:r>
              <w:rPr>
                <w:rFonts w:ascii="Times New Roman" w:eastAsia="標楷體" w:hAnsi="Times New Roman" w:cs="Times New Roman"/>
              </w:rPr>
              <w:t>：驗證</w:t>
            </w:r>
            <w:r>
              <w:rPr>
                <w:rFonts w:ascii="Times New Roman" w:eastAsia="標楷體" w:hAnsi="Times New Roman" w:cs="Times New Roman"/>
              </w:rPr>
              <w:t>AI</w:t>
            </w:r>
            <w:proofErr w:type="gramStart"/>
            <w:r>
              <w:rPr>
                <w:rFonts w:ascii="Times New Roman" w:eastAsia="標楷體" w:hAnsi="Times New Roman" w:cs="Times New Roman"/>
              </w:rPr>
              <w:t>賦能智農</w:t>
            </w:r>
            <w:proofErr w:type="gramEnd"/>
            <w:r>
              <w:rPr>
                <w:rFonts w:ascii="Times New Roman" w:eastAsia="標楷體" w:hAnsi="Times New Roman" w:cs="Times New Roman"/>
              </w:rPr>
              <w:t>創新技術之產業綜效，並帶動投資。</w:t>
            </w:r>
          </w:p>
          <w:p w14:paraId="6926BE2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E58D76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14B3A1F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：增建拔尖示範智農場域，提升產業應用綜效，並擴大示範。</w:t>
            </w:r>
          </w:p>
          <w:p w14:paraId="3E016C3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7A223BF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242358D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</w:t>
            </w:r>
            <w:r>
              <w:rPr>
                <w:rFonts w:ascii="Times New Roman" w:eastAsia="標楷體" w:hAnsi="Times New Roman" w:cs="Times New Roman"/>
              </w:rPr>
              <w:t>：農事服務體系持續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促進智農技術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模組擴散，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並拓銷</w:t>
            </w:r>
            <w:proofErr w:type="gramEnd"/>
            <w:r>
              <w:rPr>
                <w:rFonts w:ascii="Times New Roman" w:eastAsia="標楷體" w:hAnsi="Times New Roman" w:cs="Times New Roman"/>
              </w:rPr>
              <w:t>海外市場。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D098F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</w:t>
            </w:r>
            <w:r>
              <w:rPr>
                <w:rFonts w:ascii="Times New Roman" w:eastAsia="標楷體" w:hAnsi="Times New Roman" w:cs="Times New Roman"/>
              </w:rPr>
              <w:t>：充實智慧農業技術模組庫規格標準，並厚實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我國智農研發</w:t>
            </w:r>
            <w:proofErr w:type="gramEnd"/>
            <w:r>
              <w:rPr>
                <w:rFonts w:ascii="Times New Roman" w:eastAsia="標楷體" w:hAnsi="Times New Roman" w:cs="Times New Roman"/>
              </w:rPr>
              <w:t>與輔導量能。</w:t>
            </w:r>
          </w:p>
          <w:p w14:paraId="2C349AA7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91DD22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813378C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O2</w:t>
            </w:r>
            <w:r>
              <w:rPr>
                <w:rFonts w:ascii="Times New Roman" w:eastAsia="標楷體" w:hAnsi="Times New Roman" w:cs="Times New Roman"/>
              </w:rPr>
              <w:t>：優化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技術模組與智慧機具，展現產業省工與經濟成效。</w:t>
            </w:r>
          </w:p>
          <w:p w14:paraId="6446BD9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8E3370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FC1ADE1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：促成多元拔尖示範智農場域，擴大投資規模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與綜效並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帶動產業效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仿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。</w:t>
            </w:r>
          </w:p>
          <w:p w14:paraId="1438510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F894D89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170725C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</w:t>
            </w:r>
            <w:r>
              <w:rPr>
                <w:rFonts w:ascii="Times New Roman" w:eastAsia="標楷體" w:hAnsi="Times New Roman" w:cs="Times New Roman"/>
              </w:rPr>
              <w:t>：普惠農產業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應用智農技術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模組於多元場域，並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強化智農技術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國際輸出實績。</w:t>
            </w:r>
          </w:p>
        </w:tc>
      </w:tr>
      <w:tr w:rsidR="00303F85" w14:paraId="2B82FA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8" w:type="dxa"/>
              <w:left w:w="108" w:type="dxa"/>
              <w:bottom w:w="28" w:type="dxa"/>
              <w:right w:w="108" w:type="dxa"/>
            </w:tcMar>
            <w:vAlign w:val="center"/>
          </w:tcPr>
          <w:p w14:paraId="7D85FCB2" w14:textId="77777777" w:rsidR="00303F85" w:rsidRDefault="0000000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KR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C30ED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O1KR1</w:t>
            </w:r>
            <w:r>
              <w:rPr>
                <w:rFonts w:ascii="Times New Roman" w:eastAsia="標楷體" w:hAnsi="Times New Roman" w:cs="Times New Roman"/>
              </w:rPr>
              <w:t>：建立初版智慧農業技術模組庫，包含至少</w:t>
            </w:r>
            <w:r>
              <w:rPr>
                <w:rFonts w:ascii="Times New Roman" w:eastAsia="標楷體" w:hAnsi="Times New Roman" w:cs="Times New Roman"/>
              </w:rPr>
              <w:t>20</w:t>
            </w:r>
            <w:r>
              <w:rPr>
                <w:rFonts w:ascii="Times New Roman" w:eastAsia="標楷體" w:hAnsi="Times New Roman" w:cs="Times New Roman"/>
              </w:rPr>
              <w:t>項智慧農業成果，確立至少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件規格標準。</w:t>
            </w:r>
          </w:p>
          <w:p w14:paraId="582DBC1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D9620A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36EFC56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O1KR2</w:t>
            </w:r>
            <w:r>
              <w:rPr>
                <w:rFonts w:ascii="Times New Roman" w:eastAsia="標楷體" w:hAnsi="Times New Roman" w:cs="Times New Roman"/>
              </w:rPr>
              <w:t>：成立智農專家輔導團，培訓種子</w:t>
            </w:r>
            <w:r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/>
              </w:rPr>
              <w:t>人，促成智慧農業技術模組之研發應用至少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案。</w:t>
            </w:r>
          </w:p>
          <w:p w14:paraId="43D3311B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80FA5B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B54125A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O2KR1</w:t>
            </w:r>
            <w:r>
              <w:rPr>
                <w:rFonts w:ascii="Times New Roman" w:eastAsia="標楷體" w:hAnsi="Times New Roman" w:cs="Times New Roman"/>
              </w:rPr>
              <w:t>：研發自主生產管理所需之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技術模組與智慧機具至少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案，建立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技術模組原型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件於場域驗證。</w:t>
            </w:r>
          </w:p>
          <w:p w14:paraId="5350D02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E4D35C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314676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0CF09DF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1BA7FB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AC3335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D94E3C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3F3F17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083FCD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2886375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55C49B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08391A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27837D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9023FF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65BD36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BCAAC0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936618F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O3KR1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：組成產學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團隊整合應用智慧農業技術模組，投入建置拔尖示範智農場域至少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8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案。</w:t>
            </w:r>
          </w:p>
          <w:p w14:paraId="46497CB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0C41990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4B984549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2BA6CDA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392C21C3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O3KR2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：單一驗證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場域達省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工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10%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或省藥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/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肥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5%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或減損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5%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等效益；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並促投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3,000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萬元、產值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2,000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萬元。</w:t>
            </w:r>
          </w:p>
          <w:p w14:paraId="6D18021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D160F4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255745B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35DA52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A9641DB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169433B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E44EBA7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511288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E4BB79B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O4KR1</w:t>
            </w:r>
            <w:r>
              <w:rPr>
                <w:rFonts w:ascii="Times New Roman" w:eastAsia="標楷體" w:hAnsi="Times New Roman" w:cs="Times New Roman"/>
              </w:rPr>
              <w:t>：促進至少</w:t>
            </w:r>
            <w:r>
              <w:rPr>
                <w:rFonts w:ascii="Times New Roman" w:eastAsia="標楷體" w:hAnsi="Times New Roman" w:cs="Times New Roman"/>
              </w:rPr>
              <w:t>100</w:t>
            </w:r>
            <w:r>
              <w:rPr>
                <w:rFonts w:ascii="Times New Roman" w:eastAsia="標楷體" w:hAnsi="Times New Roman" w:cs="Times New Roman"/>
              </w:rPr>
              <w:t>家農產業者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參與智農技術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擴散應用，至少</w:t>
            </w:r>
            <w:r>
              <w:rPr>
                <w:rFonts w:ascii="Times New Roman" w:eastAsia="標楷體" w:hAnsi="Times New Roman" w:cs="Times New Roman"/>
              </w:rPr>
              <w:t>100</w:t>
            </w:r>
            <w:r>
              <w:rPr>
                <w:rFonts w:ascii="Times New Roman" w:eastAsia="標楷體" w:hAnsi="Times New Roman" w:cs="Times New Roman"/>
              </w:rPr>
              <w:t>個農業場域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採用智農技術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模組；另推動至少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案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創新智農生態</w:t>
            </w:r>
            <w:proofErr w:type="gramEnd"/>
            <w:r>
              <w:rPr>
                <w:rFonts w:ascii="Times New Roman" w:eastAsia="標楷體" w:hAnsi="Times New Roman" w:cs="Times New Roman"/>
              </w:rPr>
              <w:t>系。</w:t>
            </w:r>
          </w:p>
          <w:p w14:paraId="59CF678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4C2DAE5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2542F8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2B0FC1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AC36C8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62721A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643D13F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O4KR2</w:t>
            </w:r>
            <w:r>
              <w:rPr>
                <w:rFonts w:ascii="Times New Roman" w:eastAsia="標楷體" w:hAnsi="Times New Roman" w:cs="Times New Roman"/>
              </w:rPr>
              <w:t>：農民、農企業導入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應用智農技術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模組提升生產作業效能，並促成產業投資</w:t>
            </w:r>
            <w:r>
              <w:rPr>
                <w:rFonts w:ascii="Times New Roman" w:eastAsia="標楷體" w:hAnsi="Times New Roman" w:cs="Times New Roman"/>
              </w:rPr>
              <w:t>3,000</w:t>
            </w:r>
            <w:r>
              <w:rPr>
                <w:rFonts w:ascii="Times New Roman" w:eastAsia="標楷體" w:hAnsi="Times New Roman" w:cs="Times New Roman"/>
              </w:rPr>
              <w:t>萬元、產值提升</w:t>
            </w:r>
            <w:r>
              <w:rPr>
                <w:rFonts w:ascii="Times New Roman" w:eastAsia="標楷體" w:hAnsi="Times New Roman" w:cs="Times New Roman"/>
              </w:rPr>
              <w:t>3,000</w:t>
            </w:r>
            <w:r>
              <w:rPr>
                <w:rFonts w:ascii="Times New Roman" w:eastAsia="標楷體" w:hAnsi="Times New Roman" w:cs="Times New Roman"/>
              </w:rPr>
              <w:t>萬元。</w:t>
            </w:r>
          </w:p>
          <w:p w14:paraId="52BF513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09B004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56642BE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O4KR3</w:t>
            </w:r>
            <w:r>
              <w:rPr>
                <w:rFonts w:ascii="Times New Roman" w:eastAsia="標楷體" w:hAnsi="Times New Roman" w:cs="Times New Roman"/>
              </w:rPr>
              <w:t>：篩選智慧農業技術服務業者或團隊至少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個，進行海外拓銷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前置布局</w:t>
            </w:r>
            <w:proofErr w:type="gramEnd"/>
            <w:r>
              <w:rPr>
                <w:rFonts w:ascii="Times New Roman" w:eastAsia="標楷體" w:hAnsi="Times New Roman" w:cs="Times New Roman"/>
              </w:rPr>
              <w:t>。</w:t>
            </w:r>
          </w:p>
          <w:p w14:paraId="5F1B272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FBAAD0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78C006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7CDED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O1KR1</w:t>
            </w:r>
            <w:r>
              <w:rPr>
                <w:rFonts w:ascii="Times New Roman" w:eastAsia="標楷體" w:hAnsi="Times New Roman" w:cs="Times New Roman"/>
              </w:rPr>
              <w:t>：運作智慧農業技術模組庫，累計</w:t>
            </w:r>
            <w:r>
              <w:rPr>
                <w:rFonts w:ascii="Times New Roman" w:eastAsia="標楷體" w:hAnsi="Times New Roman" w:cs="Times New Roman"/>
              </w:rPr>
              <w:t>40</w:t>
            </w:r>
            <w:r>
              <w:rPr>
                <w:rFonts w:ascii="Times New Roman" w:eastAsia="標楷體" w:hAnsi="Times New Roman" w:cs="Times New Roman"/>
              </w:rPr>
              <w:t>項智慧農業成果與</w:t>
            </w:r>
            <w:r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/>
              </w:rPr>
              <w:t>件規格標準。</w:t>
            </w:r>
          </w:p>
          <w:p w14:paraId="7DA3CF8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05CF3A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8FC8C3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B9BCA15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O1KR2</w:t>
            </w:r>
            <w:r>
              <w:rPr>
                <w:rFonts w:ascii="Times New Roman" w:eastAsia="標楷體" w:hAnsi="Times New Roman" w:cs="Times New Roman"/>
              </w:rPr>
              <w:t>：運作智農專家輔導團，培訓種子累計</w:t>
            </w:r>
            <w:r>
              <w:rPr>
                <w:rFonts w:ascii="Times New Roman" w:eastAsia="標楷體" w:hAnsi="Times New Roman" w:cs="Times New Roman"/>
              </w:rPr>
              <w:t>30</w:t>
            </w:r>
            <w:r>
              <w:rPr>
                <w:rFonts w:ascii="Times New Roman" w:eastAsia="標楷體" w:hAnsi="Times New Roman" w:cs="Times New Roman"/>
              </w:rPr>
              <w:t>人，促成智慧農業技術模組之研發應用累計</w:t>
            </w:r>
            <w:r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/>
              </w:rPr>
              <w:t>案。</w:t>
            </w:r>
          </w:p>
          <w:p w14:paraId="52A478FF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AC2A1B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7C36DA1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O2KR1</w:t>
            </w:r>
            <w:r>
              <w:rPr>
                <w:rFonts w:ascii="Times New Roman" w:eastAsia="標楷體" w:hAnsi="Times New Roman" w:cs="Times New Roman"/>
              </w:rPr>
              <w:t>：研發自主生產管理所需之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技術模組與智慧機具累計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/>
              </w:rPr>
              <w:t>案，建立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技術模組原型累計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件於民間場域驗證。</w:t>
            </w:r>
          </w:p>
          <w:p w14:paraId="4F51AC8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B53A3BD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O2KR2</w:t>
            </w:r>
            <w:r>
              <w:rPr>
                <w:rFonts w:ascii="Times New Roman" w:eastAsia="標楷體" w:hAnsi="Times New Roman" w:cs="Times New Roman"/>
              </w:rPr>
              <w:t>：提升至少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件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技術模組原型之</w:t>
            </w:r>
            <w:r>
              <w:rPr>
                <w:rFonts w:ascii="Times New Roman" w:eastAsia="標楷體" w:hAnsi="Times New Roman" w:cs="Times New Roman"/>
              </w:rPr>
              <w:t>TRL</w:t>
            </w:r>
            <w:r>
              <w:rPr>
                <w:rFonts w:ascii="Times New Roman" w:eastAsia="標楷體" w:hAnsi="Times New Roman" w:cs="Times New Roman"/>
              </w:rPr>
              <w:t>達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，具備可擴充性、</w:t>
            </w:r>
            <w:proofErr w:type="gramStart"/>
            <w:r>
              <w:rPr>
                <w:rFonts w:ascii="Times New Roman" w:eastAsia="標楷體" w:hAnsi="Times New Roman" w:cs="Times New Roman"/>
              </w:rPr>
              <w:t>跨場域</w:t>
            </w:r>
            <w:proofErr w:type="gramEnd"/>
            <w:r>
              <w:rPr>
                <w:rFonts w:ascii="Times New Roman" w:eastAsia="標楷體" w:hAnsi="Times New Roman" w:cs="Times New Roman"/>
              </w:rPr>
              <w:t>適用性，且達操作簡易化、設備最少化及成本優化。</w:t>
            </w:r>
          </w:p>
          <w:p w14:paraId="22BD391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044005F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BCF0E4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162DA5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85EDF59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AAB257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2C8E85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085846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D36465B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635EC19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O3KR1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：組成產學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團隊整合應用智慧農業技術模組，建置拔尖示範智農場域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8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案，至少完成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4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案農漁畜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標準場域規格、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AI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模組整合之最小可行生態系。</w:t>
            </w:r>
          </w:p>
          <w:p w14:paraId="4DAF492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589667B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1D158557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O3KR2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：單一驗證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場域達省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工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20%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或省藥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/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肥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10%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或減損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10%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等效益；並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累計促投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6,000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萬元、產值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4,000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萬元。</w:t>
            </w:r>
          </w:p>
          <w:p w14:paraId="5DA9146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A7F827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8BBDB2D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O3KR3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：辦理示範推廣，說明智慧場域成本效益，累計至少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5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場共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400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人。</w:t>
            </w:r>
          </w:p>
          <w:p w14:paraId="69D43B0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DE9EBD7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2095E96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O4KR1</w:t>
            </w:r>
            <w:r>
              <w:rPr>
                <w:rFonts w:ascii="Times New Roman" w:eastAsia="標楷體" w:hAnsi="Times New Roman" w:cs="Times New Roman"/>
              </w:rPr>
              <w:t>：累計推動</w:t>
            </w:r>
            <w:r>
              <w:rPr>
                <w:rFonts w:ascii="Times New Roman" w:eastAsia="標楷體" w:hAnsi="Times New Roman" w:cs="Times New Roman"/>
              </w:rPr>
              <w:t>200</w:t>
            </w:r>
            <w:r>
              <w:rPr>
                <w:rFonts w:ascii="Times New Roman" w:eastAsia="標楷體" w:hAnsi="Times New Roman" w:cs="Times New Roman"/>
              </w:rPr>
              <w:t>家農產業者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參與智農技術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擴散應用，以及</w:t>
            </w:r>
            <w:r>
              <w:rPr>
                <w:rFonts w:ascii="Times New Roman" w:eastAsia="標楷體" w:hAnsi="Times New Roman" w:cs="Times New Roman"/>
              </w:rPr>
              <w:t>200</w:t>
            </w:r>
            <w:r>
              <w:rPr>
                <w:rFonts w:ascii="Times New Roman" w:eastAsia="標楷體" w:hAnsi="Times New Roman" w:cs="Times New Roman"/>
              </w:rPr>
              <w:t>個農業場域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採用智農技術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模組；另累計推動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案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創新智農生態</w:t>
            </w:r>
            <w:proofErr w:type="gramEnd"/>
            <w:r>
              <w:rPr>
                <w:rFonts w:ascii="Times New Roman" w:eastAsia="標楷體" w:hAnsi="Times New Roman" w:cs="Times New Roman"/>
              </w:rPr>
              <w:t>系；產業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應用智農設備</w:t>
            </w:r>
            <w:proofErr w:type="gramEnd"/>
            <w:r>
              <w:rPr>
                <w:rFonts w:ascii="Times New Roman" w:eastAsia="標楷體" w:hAnsi="Times New Roman" w:cs="Times New Roman"/>
              </w:rPr>
              <w:t>普</w:t>
            </w:r>
            <w:r>
              <w:rPr>
                <w:rFonts w:ascii="Times New Roman" w:eastAsia="標楷體" w:hAnsi="Times New Roman" w:cs="Times New Roman"/>
              </w:rPr>
              <w:lastRenderedPageBreak/>
              <w:t>及率提升至</w:t>
            </w:r>
            <w:r>
              <w:rPr>
                <w:rFonts w:ascii="Times New Roman" w:eastAsia="標楷體" w:hAnsi="Times New Roman" w:cs="Times New Roman"/>
              </w:rPr>
              <w:t>28%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14:paraId="1C7E854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CCB8DAB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806BEA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5CCC4D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BA934F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561CA0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390A119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O4KR2</w:t>
            </w:r>
            <w:r>
              <w:rPr>
                <w:rFonts w:ascii="Times New Roman" w:eastAsia="標楷體" w:hAnsi="Times New Roman" w:cs="Times New Roman"/>
              </w:rPr>
              <w:t>：農民、農企業導入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應用智農技術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模組提升生產作業效能，累計促成產業投資</w:t>
            </w:r>
            <w:r>
              <w:rPr>
                <w:rFonts w:ascii="Times New Roman" w:eastAsia="標楷體" w:hAnsi="Times New Roman" w:cs="Times New Roman"/>
              </w:rPr>
              <w:t>6,000</w:t>
            </w:r>
            <w:r>
              <w:rPr>
                <w:rFonts w:ascii="Times New Roman" w:eastAsia="標楷體" w:hAnsi="Times New Roman" w:cs="Times New Roman"/>
              </w:rPr>
              <w:t>萬元、產值提升</w:t>
            </w:r>
            <w:r>
              <w:rPr>
                <w:rFonts w:ascii="Times New Roman" w:eastAsia="標楷體" w:hAnsi="Times New Roman" w:cs="Times New Roman"/>
              </w:rPr>
              <w:t>6,000</w:t>
            </w:r>
            <w:r>
              <w:rPr>
                <w:rFonts w:ascii="Times New Roman" w:eastAsia="標楷體" w:hAnsi="Times New Roman" w:cs="Times New Roman"/>
              </w:rPr>
              <w:t>萬元。</w:t>
            </w:r>
          </w:p>
          <w:p w14:paraId="4E811027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8557A5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2442598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O4KR3</w:t>
            </w:r>
            <w:r>
              <w:rPr>
                <w:rFonts w:ascii="Times New Roman" w:eastAsia="標楷體" w:hAnsi="Times New Roman" w:cs="Times New Roman"/>
              </w:rPr>
              <w:t>：累計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個智慧農業技術服務業者或團隊，進行外銷潛力技術模組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服務方案結合國際商務拓展，與目標國當地代理商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系統整合商</w:t>
            </w:r>
            <w:r>
              <w:rPr>
                <w:rFonts w:ascii="Times New Roman" w:eastAsia="標楷體" w:hAnsi="Times New Roman" w:cs="Times New Roman"/>
              </w:rPr>
              <w:t>(SI)</w:t>
            </w:r>
            <w:r>
              <w:rPr>
                <w:rFonts w:ascii="Times New Roman" w:eastAsia="標楷體" w:hAnsi="Times New Roman" w:cs="Times New Roman"/>
              </w:rPr>
              <w:t>簽署合作備忘錄至少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案，並建立在地鏈結維修與銷售能量。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2E998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O1KR1</w:t>
            </w:r>
            <w:r>
              <w:rPr>
                <w:rFonts w:ascii="Times New Roman" w:eastAsia="標楷體" w:hAnsi="Times New Roman" w:cs="Times New Roman"/>
              </w:rPr>
              <w:t>：運作智慧農業技術模組庫，累計</w:t>
            </w:r>
            <w:r>
              <w:rPr>
                <w:rFonts w:ascii="Times New Roman" w:eastAsia="標楷體" w:hAnsi="Times New Roman" w:cs="Times New Roman"/>
              </w:rPr>
              <w:t>60</w:t>
            </w:r>
            <w:r>
              <w:rPr>
                <w:rFonts w:ascii="Times New Roman" w:eastAsia="標楷體" w:hAnsi="Times New Roman" w:cs="Times New Roman"/>
              </w:rPr>
              <w:t>項智慧農業成果與</w:t>
            </w:r>
            <w:r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件規格標準。</w:t>
            </w:r>
          </w:p>
          <w:p w14:paraId="7CA860F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29C70B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69C207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E96AA8E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O1KR2</w:t>
            </w:r>
            <w:r>
              <w:rPr>
                <w:rFonts w:ascii="Times New Roman" w:eastAsia="標楷體" w:hAnsi="Times New Roman" w:cs="Times New Roman"/>
              </w:rPr>
              <w:t>：運作智農專家輔導團，培訓種子累計</w:t>
            </w:r>
            <w:r>
              <w:rPr>
                <w:rFonts w:ascii="Times New Roman" w:eastAsia="標楷體" w:hAnsi="Times New Roman" w:cs="Times New Roman"/>
              </w:rPr>
              <w:t>45</w:t>
            </w:r>
            <w:r>
              <w:rPr>
                <w:rFonts w:ascii="Times New Roman" w:eastAsia="標楷體" w:hAnsi="Times New Roman" w:cs="Times New Roman"/>
              </w:rPr>
              <w:t>人，促成智慧農業技術模組之研發應用累計</w:t>
            </w:r>
            <w:r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案。</w:t>
            </w:r>
          </w:p>
          <w:p w14:paraId="0519F94F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07DF88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BB35E88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O2KR1</w:t>
            </w:r>
            <w:r>
              <w:rPr>
                <w:rFonts w:ascii="Times New Roman" w:eastAsia="標楷體" w:hAnsi="Times New Roman" w:cs="Times New Roman"/>
              </w:rPr>
              <w:t>：研發自主生產管理所需之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技術模組與智慧機具累計</w:t>
            </w:r>
            <w:r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案，建立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技術模組原型累計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/>
              </w:rPr>
              <w:t>件於民間場域驗證。</w:t>
            </w:r>
          </w:p>
          <w:p w14:paraId="7B3E4FEF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08D7D6F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O2KR2</w:t>
            </w:r>
            <w:r>
              <w:rPr>
                <w:rFonts w:ascii="Times New Roman" w:eastAsia="標楷體" w:hAnsi="Times New Roman" w:cs="Times New Roman"/>
              </w:rPr>
              <w:t>：累計提升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件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技術模組原型之</w:t>
            </w:r>
            <w:r>
              <w:rPr>
                <w:rFonts w:ascii="Times New Roman" w:eastAsia="標楷體" w:hAnsi="Times New Roman" w:cs="Times New Roman"/>
              </w:rPr>
              <w:t>TRL</w:t>
            </w:r>
            <w:r>
              <w:rPr>
                <w:rFonts w:ascii="Times New Roman" w:eastAsia="標楷體" w:hAnsi="Times New Roman" w:cs="Times New Roman"/>
              </w:rPr>
              <w:t>達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，具備可擴充性、</w:t>
            </w:r>
            <w:proofErr w:type="gramStart"/>
            <w:r>
              <w:rPr>
                <w:rFonts w:ascii="Times New Roman" w:eastAsia="標楷體" w:hAnsi="Times New Roman" w:cs="Times New Roman"/>
              </w:rPr>
              <w:t>跨場域</w:t>
            </w:r>
            <w:proofErr w:type="gramEnd"/>
            <w:r>
              <w:rPr>
                <w:rFonts w:ascii="Times New Roman" w:eastAsia="標楷體" w:hAnsi="Times New Roman" w:cs="Times New Roman"/>
              </w:rPr>
              <w:t>適用性，且達操作簡易化、設備最少化及成本優化。</w:t>
            </w:r>
          </w:p>
          <w:p w14:paraId="6F11DDAB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B71DADD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br/>
              <w:t>O2KR3</w:t>
            </w:r>
            <w:r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技術模組與智慧機具導入場域驗證後，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累計促投</w:t>
            </w:r>
            <w:proofErr w:type="gramEnd"/>
            <w:r>
              <w:rPr>
                <w:rFonts w:ascii="Times New Roman" w:eastAsia="標楷體" w:hAnsi="Times New Roman" w:cs="Times New Roman"/>
              </w:rPr>
              <w:t>1,000</w:t>
            </w:r>
            <w:r>
              <w:rPr>
                <w:rFonts w:ascii="Times New Roman" w:eastAsia="標楷體" w:hAnsi="Times New Roman" w:cs="Times New Roman"/>
              </w:rPr>
              <w:t>萬元、促進場域節省工時至少</w:t>
            </w:r>
            <w:r>
              <w:rPr>
                <w:rFonts w:ascii="Times New Roman" w:eastAsia="標楷體" w:hAnsi="Times New Roman" w:cs="Times New Roman"/>
              </w:rPr>
              <w:t>30%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14:paraId="79E61FEE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C63F0E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11CFF04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O3KR1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：組成產學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團隊整合應用智慧農業技術模組，累計建置拔尖示範智農場域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12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案，以及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6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案農漁畜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標準場域規格、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AI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模組整合之最小可行生態系。</w:t>
            </w:r>
          </w:p>
          <w:p w14:paraId="00703265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6B49FC9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106B4981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O3KR2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：單一驗證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場域達省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工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30%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或省藥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/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肥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15%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或減損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15%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等效益；並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累計促投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億元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、產值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億元。</w:t>
            </w:r>
          </w:p>
          <w:p w14:paraId="7EEF9E6B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99D76C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8E31067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9F92445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O3KR3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：辦理示範推廣，說明智慧場域成本效益，累計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8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場共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640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人。</w:t>
            </w:r>
          </w:p>
          <w:p w14:paraId="65F157A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6BBE9B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201379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3BD90B7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O4KR1</w:t>
            </w:r>
            <w:r>
              <w:rPr>
                <w:rFonts w:ascii="Times New Roman" w:eastAsia="標楷體" w:hAnsi="Times New Roman" w:cs="Times New Roman"/>
              </w:rPr>
              <w:t>：累計推動</w:t>
            </w:r>
            <w:r>
              <w:rPr>
                <w:rFonts w:ascii="Times New Roman" w:eastAsia="標楷體" w:hAnsi="Times New Roman" w:cs="Times New Roman"/>
              </w:rPr>
              <w:t>300</w:t>
            </w:r>
            <w:r>
              <w:rPr>
                <w:rFonts w:ascii="Times New Roman" w:eastAsia="標楷體" w:hAnsi="Times New Roman" w:cs="Times New Roman"/>
              </w:rPr>
              <w:t>家農產業者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參與智農技術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擴散應用，以及</w:t>
            </w:r>
            <w:r>
              <w:rPr>
                <w:rFonts w:ascii="Times New Roman" w:eastAsia="標楷體" w:hAnsi="Times New Roman" w:cs="Times New Roman"/>
              </w:rPr>
              <w:t>300</w:t>
            </w:r>
            <w:r>
              <w:rPr>
                <w:rFonts w:ascii="Times New Roman" w:eastAsia="標楷體" w:hAnsi="Times New Roman" w:cs="Times New Roman"/>
              </w:rPr>
              <w:t>個農業場域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採用智農技術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模組；另累計推動</w:t>
            </w:r>
            <w:r>
              <w:rPr>
                <w:rFonts w:ascii="Times New Roman" w:eastAsia="標楷體" w:hAnsi="Times New Roman" w:cs="Times New Roman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案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創新智農生態</w:t>
            </w:r>
            <w:proofErr w:type="gramEnd"/>
            <w:r>
              <w:rPr>
                <w:rFonts w:ascii="Times New Roman" w:eastAsia="標楷體" w:hAnsi="Times New Roman" w:cs="Times New Roman"/>
              </w:rPr>
              <w:t>系。</w:t>
            </w:r>
          </w:p>
          <w:p w14:paraId="3A658A8E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4814DC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F912C6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F620B5F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F5AF0B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ED14E9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EC17E0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00BC335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O4KR2</w:t>
            </w:r>
            <w:r>
              <w:rPr>
                <w:rFonts w:ascii="Times New Roman" w:eastAsia="標楷體" w:hAnsi="Times New Roman" w:cs="Times New Roman"/>
              </w:rPr>
              <w:t>：農民、農企業導入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應用智農技術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模組提升生產作業效能，累計促成產業投資</w:t>
            </w:r>
            <w:r>
              <w:rPr>
                <w:rFonts w:ascii="Times New Roman" w:eastAsia="標楷體" w:hAnsi="Times New Roman" w:cs="Times New Roman"/>
              </w:rPr>
              <w:t>9,000</w:t>
            </w:r>
            <w:r>
              <w:rPr>
                <w:rFonts w:ascii="Times New Roman" w:eastAsia="標楷體" w:hAnsi="Times New Roman" w:cs="Times New Roman"/>
              </w:rPr>
              <w:t>萬元、產值提升</w:t>
            </w:r>
            <w:r>
              <w:rPr>
                <w:rFonts w:ascii="Times New Roman" w:eastAsia="標楷體" w:hAnsi="Times New Roman" w:cs="Times New Roman"/>
              </w:rPr>
              <w:t>9,000</w:t>
            </w:r>
            <w:r>
              <w:rPr>
                <w:rFonts w:ascii="Times New Roman" w:eastAsia="標楷體" w:hAnsi="Times New Roman" w:cs="Times New Roman"/>
              </w:rPr>
              <w:t>萬元。</w:t>
            </w:r>
          </w:p>
          <w:p w14:paraId="1E4C8FBD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A330412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2303282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O4KR3</w:t>
            </w:r>
            <w:r>
              <w:rPr>
                <w:rFonts w:ascii="Times New Roman" w:eastAsia="標楷體" w:hAnsi="Times New Roman" w:cs="Times New Roman"/>
              </w:rPr>
              <w:t>：累計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/>
              </w:rPr>
              <w:t>個智慧農業技術服務業者或團隊，完成國際海外行銷通路之布建，累計成功輸出至少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項解決方案至國外。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E6464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O1KR1</w:t>
            </w:r>
            <w:r>
              <w:rPr>
                <w:rFonts w:ascii="Times New Roman" w:eastAsia="標楷體" w:hAnsi="Times New Roman" w:cs="Times New Roman"/>
              </w:rPr>
              <w:t>：運作智慧農業技術模組庫，累計</w:t>
            </w:r>
            <w:r>
              <w:rPr>
                <w:rFonts w:ascii="Times New Roman" w:eastAsia="標楷體" w:hAnsi="Times New Roman" w:cs="Times New Roman"/>
              </w:rPr>
              <w:t>80</w:t>
            </w:r>
            <w:r>
              <w:rPr>
                <w:rFonts w:ascii="Times New Roman" w:eastAsia="標楷體" w:hAnsi="Times New Roman" w:cs="Times New Roman"/>
              </w:rPr>
              <w:t>項智慧農業成果與</w:t>
            </w:r>
            <w:r>
              <w:rPr>
                <w:rFonts w:ascii="Times New Roman" w:eastAsia="標楷體" w:hAnsi="Times New Roman" w:cs="Times New Roman"/>
              </w:rPr>
              <w:t>12</w:t>
            </w:r>
            <w:r>
              <w:rPr>
                <w:rFonts w:ascii="Times New Roman" w:eastAsia="標楷體" w:hAnsi="Times New Roman" w:cs="Times New Roman"/>
              </w:rPr>
              <w:t>件規格標準。</w:t>
            </w:r>
          </w:p>
          <w:p w14:paraId="692E2EE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BC99D26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09E76BF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O1KR2</w:t>
            </w:r>
            <w:r>
              <w:rPr>
                <w:rFonts w:ascii="Times New Roman" w:eastAsia="標楷體" w:hAnsi="Times New Roman" w:cs="Times New Roman"/>
              </w:rPr>
              <w:t>：運作智農專家輔導團，培訓種子累計</w:t>
            </w:r>
            <w:r>
              <w:rPr>
                <w:rFonts w:ascii="Times New Roman" w:eastAsia="標楷體" w:hAnsi="Times New Roman" w:cs="Times New Roman"/>
              </w:rPr>
              <w:t>60</w:t>
            </w:r>
            <w:r>
              <w:rPr>
                <w:rFonts w:ascii="Times New Roman" w:eastAsia="標楷體" w:hAnsi="Times New Roman" w:cs="Times New Roman"/>
              </w:rPr>
              <w:t>人，促成智慧農業技術模組之研發應用累計</w:t>
            </w:r>
            <w:r>
              <w:rPr>
                <w:rFonts w:ascii="Times New Roman" w:eastAsia="標楷體" w:hAnsi="Times New Roman" w:cs="Times New Roman"/>
              </w:rPr>
              <w:t>12</w:t>
            </w:r>
            <w:r>
              <w:rPr>
                <w:rFonts w:ascii="Times New Roman" w:eastAsia="標楷體" w:hAnsi="Times New Roman" w:cs="Times New Roman"/>
              </w:rPr>
              <w:t>案。</w:t>
            </w:r>
          </w:p>
          <w:p w14:paraId="0A3E633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671092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977E9CB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lastRenderedPageBreak/>
              <w:t>O2KR1</w:t>
            </w:r>
            <w:r>
              <w:rPr>
                <w:rFonts w:ascii="Times New Roman" w:eastAsia="標楷體" w:hAnsi="Times New Roman" w:cs="Times New Roman"/>
              </w:rPr>
              <w:t>：研發自主生產管理所需之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技術模組與智慧機具累計</w:t>
            </w:r>
            <w:r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/>
              </w:rPr>
              <w:t>案，建立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技術模組原型累計</w:t>
            </w:r>
            <w:r>
              <w:rPr>
                <w:rFonts w:ascii="Times New Roman" w:eastAsia="標楷體" w:hAnsi="Times New Roman" w:cs="Times New Roman"/>
              </w:rPr>
              <w:t>9</w:t>
            </w:r>
            <w:r>
              <w:rPr>
                <w:rFonts w:ascii="Times New Roman" w:eastAsia="標楷體" w:hAnsi="Times New Roman" w:cs="Times New Roman"/>
              </w:rPr>
              <w:t>件於民間場域驗證。</w:t>
            </w:r>
          </w:p>
          <w:p w14:paraId="5850CA11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E64C64B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O2KR2</w:t>
            </w:r>
            <w:r>
              <w:rPr>
                <w:rFonts w:ascii="Times New Roman" w:eastAsia="標楷體" w:hAnsi="Times New Roman" w:cs="Times New Roman"/>
              </w:rPr>
              <w:t>：累計提升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/>
              </w:rPr>
              <w:t>件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技術模組原型之</w:t>
            </w:r>
            <w:r>
              <w:rPr>
                <w:rFonts w:ascii="Times New Roman" w:eastAsia="標楷體" w:hAnsi="Times New Roman" w:cs="Times New Roman"/>
              </w:rPr>
              <w:t>TRL</w:t>
            </w:r>
            <w:r>
              <w:rPr>
                <w:rFonts w:ascii="Times New Roman" w:eastAsia="標楷體" w:hAnsi="Times New Roman" w:cs="Times New Roman"/>
              </w:rPr>
              <w:t>達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，具備可擴充性、</w:t>
            </w:r>
            <w:proofErr w:type="gramStart"/>
            <w:r>
              <w:rPr>
                <w:rFonts w:ascii="Times New Roman" w:eastAsia="標楷體" w:hAnsi="Times New Roman" w:cs="Times New Roman"/>
              </w:rPr>
              <w:t>跨場域</w:t>
            </w:r>
            <w:proofErr w:type="gramEnd"/>
            <w:r>
              <w:rPr>
                <w:rFonts w:ascii="Times New Roman" w:eastAsia="標楷體" w:hAnsi="Times New Roman" w:cs="Times New Roman"/>
              </w:rPr>
              <w:t>適用性，且達操作簡易化、設備最少化及成本優化。</w:t>
            </w:r>
          </w:p>
          <w:p w14:paraId="6B17F619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149088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9D90F2A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O2KR3</w:t>
            </w:r>
            <w:r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AI</w:t>
            </w:r>
            <w:r>
              <w:rPr>
                <w:rFonts w:ascii="Times New Roman" w:eastAsia="標楷體" w:hAnsi="Times New Roman" w:cs="Times New Roman"/>
              </w:rPr>
              <w:t>技術模組與智慧機具導入場域驗證後，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累計促投</w:t>
            </w:r>
            <w:proofErr w:type="gramEnd"/>
            <w:r>
              <w:rPr>
                <w:rFonts w:ascii="Times New Roman" w:eastAsia="標楷體" w:hAnsi="Times New Roman" w:cs="Times New Roman"/>
              </w:rPr>
              <w:t>2,000</w:t>
            </w:r>
            <w:r>
              <w:rPr>
                <w:rFonts w:ascii="Times New Roman" w:eastAsia="標楷體" w:hAnsi="Times New Roman" w:cs="Times New Roman"/>
              </w:rPr>
              <w:t>萬元、促進場域節省工時至少</w:t>
            </w:r>
            <w:r>
              <w:rPr>
                <w:rFonts w:ascii="Times New Roman" w:eastAsia="標楷體" w:hAnsi="Times New Roman" w:cs="Times New Roman"/>
              </w:rPr>
              <w:t>50%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14:paraId="57279C3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5A0E1A5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7FD2D7E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O3KR1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：組成產學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團隊整合應用智慧農業技術模組，累計建置拔尖示範智農場域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16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案，以及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8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案農漁畜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標準場域規格、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AI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模組整合之最小可行生態系。</w:t>
            </w:r>
          </w:p>
          <w:p w14:paraId="36C6F73E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0A07CF6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hd w:val="clear" w:color="auto" w:fill="FFFF00"/>
              </w:rPr>
            </w:pPr>
          </w:p>
          <w:p w14:paraId="68AC8000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O3KR2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：單一驗證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場域達省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工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40%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或省藥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/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肥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20%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或減損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20%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等效益；並</w:t>
            </w:r>
            <w:proofErr w:type="gramStart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累計促投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1.5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億元</w:t>
            </w:r>
            <w:proofErr w:type="gramEnd"/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、產值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2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億元。</w:t>
            </w:r>
          </w:p>
          <w:p w14:paraId="3CB77B2F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5FD853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9ECE307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</w:pP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O3KR3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：辦理示範推廣，說明智慧場域成本效益，累計至少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10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場共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800</w:t>
            </w:r>
            <w:r>
              <w:rPr>
                <w:rFonts w:ascii="Times New Roman" w:eastAsia="標楷體" w:hAnsi="Times New Roman" w:cs="Times New Roman"/>
                <w:shd w:val="clear" w:color="auto" w:fill="FFFF00"/>
              </w:rPr>
              <w:t>人。</w:t>
            </w:r>
          </w:p>
          <w:p w14:paraId="1FCE5F08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B20876E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39F8526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067E82FB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O4KR1</w:t>
            </w:r>
            <w:r>
              <w:rPr>
                <w:rFonts w:ascii="Times New Roman" w:eastAsia="標楷體" w:hAnsi="Times New Roman" w:cs="Times New Roman"/>
              </w:rPr>
              <w:t>：累計推動</w:t>
            </w:r>
            <w:r>
              <w:rPr>
                <w:rFonts w:ascii="Times New Roman" w:eastAsia="標楷體" w:hAnsi="Times New Roman" w:cs="Times New Roman"/>
              </w:rPr>
              <w:t>400</w:t>
            </w:r>
            <w:r>
              <w:rPr>
                <w:rFonts w:ascii="Times New Roman" w:eastAsia="標楷體" w:hAnsi="Times New Roman" w:cs="Times New Roman"/>
              </w:rPr>
              <w:t>家農產業者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參與智農技術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擴散應用，以及</w:t>
            </w:r>
            <w:r>
              <w:rPr>
                <w:rFonts w:ascii="Times New Roman" w:eastAsia="標楷體" w:hAnsi="Times New Roman" w:cs="Times New Roman"/>
              </w:rPr>
              <w:t>400</w:t>
            </w:r>
            <w:r>
              <w:rPr>
                <w:rFonts w:ascii="Times New Roman" w:eastAsia="標楷體" w:hAnsi="Times New Roman" w:cs="Times New Roman"/>
              </w:rPr>
              <w:t>個農業場域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採用智農技術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模組；另累計推動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案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創新智農生態</w:t>
            </w:r>
            <w:proofErr w:type="gramEnd"/>
            <w:r>
              <w:rPr>
                <w:rFonts w:ascii="Times New Roman" w:eastAsia="標楷體" w:hAnsi="Times New Roman" w:cs="Times New Roman"/>
              </w:rPr>
              <w:t>系；產業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應用智農設備</w:t>
            </w:r>
            <w:proofErr w:type="gramEnd"/>
            <w:r>
              <w:rPr>
                <w:rFonts w:ascii="Times New Roman" w:eastAsia="標楷體" w:hAnsi="Times New Roman" w:cs="Times New Roman"/>
              </w:rPr>
              <w:lastRenderedPageBreak/>
              <w:t>普及率提升至</w:t>
            </w:r>
            <w:r>
              <w:rPr>
                <w:rFonts w:ascii="Times New Roman" w:eastAsia="標楷體" w:hAnsi="Times New Roman" w:cs="Times New Roman"/>
              </w:rPr>
              <w:t>30%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14:paraId="3E737BD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6F6220AC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228C4A37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B07F0D3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7AAECE7A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1F341A07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O4KR2</w:t>
            </w:r>
            <w:r>
              <w:rPr>
                <w:rFonts w:ascii="Times New Roman" w:eastAsia="標楷體" w:hAnsi="Times New Roman" w:cs="Times New Roman"/>
              </w:rPr>
              <w:t>：農民、農企業導入</w:t>
            </w:r>
            <w:proofErr w:type="gramStart"/>
            <w:r>
              <w:rPr>
                <w:rFonts w:ascii="Times New Roman" w:eastAsia="標楷體" w:hAnsi="Times New Roman" w:cs="Times New Roman"/>
              </w:rPr>
              <w:t>應用智農技術</w:t>
            </w:r>
            <w:proofErr w:type="gramEnd"/>
            <w:r>
              <w:rPr>
                <w:rFonts w:ascii="Times New Roman" w:eastAsia="標楷體" w:hAnsi="Times New Roman" w:cs="Times New Roman"/>
              </w:rPr>
              <w:t>模組提升生產作業效能，累計促成產業投資</w:t>
            </w:r>
            <w:r>
              <w:rPr>
                <w:rFonts w:ascii="Times New Roman" w:eastAsia="標楷體" w:hAnsi="Times New Roman" w:cs="Times New Roman"/>
              </w:rPr>
              <w:t>1.2</w:t>
            </w:r>
            <w:r>
              <w:rPr>
                <w:rFonts w:ascii="Times New Roman" w:eastAsia="標楷體" w:hAnsi="Times New Roman" w:cs="Times New Roman"/>
              </w:rPr>
              <w:t>億元、產值提升</w:t>
            </w:r>
            <w:r>
              <w:rPr>
                <w:rFonts w:ascii="Times New Roman" w:eastAsia="標楷體" w:hAnsi="Times New Roman" w:cs="Times New Roman"/>
              </w:rPr>
              <w:t>1.2</w:t>
            </w:r>
            <w:r>
              <w:rPr>
                <w:rFonts w:ascii="Times New Roman" w:eastAsia="標楷體" w:hAnsi="Times New Roman" w:cs="Times New Roman"/>
              </w:rPr>
              <w:t>億元。</w:t>
            </w:r>
          </w:p>
          <w:p w14:paraId="2CD75430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5BC58084" w14:textId="77777777" w:rsidR="00303F85" w:rsidRDefault="00303F85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14:paraId="42E021F1" w14:textId="77777777" w:rsidR="00303F85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O4KR3</w:t>
            </w:r>
            <w:r>
              <w:rPr>
                <w:rFonts w:ascii="Times New Roman" w:eastAsia="標楷體" w:hAnsi="Times New Roman" w:cs="Times New Roman"/>
              </w:rPr>
              <w:t>：累計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個智慧農業技術服務業者或團隊，累計成功輸出至少</w:t>
            </w:r>
            <w:proofErr w:type="gramStart"/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項智農</w:t>
            </w:r>
            <w:proofErr w:type="gramEnd"/>
            <w:r>
              <w:rPr>
                <w:rFonts w:ascii="Times New Roman" w:eastAsia="標楷體" w:hAnsi="Times New Roman" w:cs="Times New Roman"/>
              </w:rPr>
              <w:t>解決方案至國外，提升其境外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營收占比</w:t>
            </w:r>
            <w:proofErr w:type="gramEnd"/>
            <w:r>
              <w:rPr>
                <w:rFonts w:ascii="Times New Roman" w:eastAsia="標楷體" w:hAnsi="Times New Roman" w:cs="Times New Roman"/>
              </w:rPr>
              <w:t>至少</w:t>
            </w:r>
            <w:r>
              <w:rPr>
                <w:rFonts w:ascii="Times New Roman" w:eastAsia="標楷體" w:hAnsi="Times New Roman" w:cs="Times New Roman"/>
              </w:rPr>
              <w:t>8%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14:paraId="5AC3C80A" w14:textId="77777777" w:rsidR="00303F85" w:rsidRDefault="00303F85">
      <w:pPr>
        <w:pageBreakBefore/>
        <w:rPr>
          <w:rFonts w:ascii="Times New Roman" w:eastAsia="標楷體" w:hAnsi="Times New Roman" w:cs="Times New Roman"/>
          <w:sz w:val="32"/>
          <w:szCs w:val="32"/>
        </w:rPr>
      </w:pPr>
    </w:p>
    <w:p w14:paraId="23DE1CF9" w14:textId="77777777" w:rsidR="00303F85" w:rsidRDefault="00000000">
      <w:r>
        <w:rPr>
          <w:rFonts w:ascii="Times New Roman" w:eastAsia="標楷體" w:hAnsi="Times New Roman" w:cs="Times New Roman"/>
          <w:sz w:val="32"/>
          <w:szCs w:val="32"/>
        </w:rPr>
        <w:t>附件、補充資料</w:t>
      </w:r>
    </w:p>
    <w:sectPr w:rsidR="00303F85">
      <w:headerReference w:type="default" r:id="rId13"/>
      <w:footerReference w:type="default" r:id="rId14"/>
      <w:pgSz w:w="11900" w:h="16840"/>
      <w:pgMar w:top="960" w:right="1020" w:bottom="82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10D7" w14:textId="77777777" w:rsidR="00D716EB" w:rsidRDefault="00D716EB">
      <w:r>
        <w:separator/>
      </w:r>
    </w:p>
  </w:endnote>
  <w:endnote w:type="continuationSeparator" w:id="0">
    <w:p w14:paraId="62129668" w14:textId="77777777" w:rsidR="00D716EB" w:rsidRDefault="00D7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82FA" w14:textId="77777777" w:rsidR="00000000" w:rsidRDefault="00000000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02D55EFC" w14:textId="77777777" w:rsidR="00000000" w:rsidRDefault="00000000">
    <w:pPr>
      <w:pStyle w:val="a3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B018" w14:textId="77777777" w:rsidR="00000000" w:rsidRDefault="00000000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473053B9" w14:textId="77777777" w:rsidR="00000000" w:rsidRDefault="00000000">
    <w:pPr>
      <w:pStyle w:val="a3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BB89" w14:textId="77777777" w:rsidR="00000000" w:rsidRDefault="00000000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1AA837A9" w14:textId="77777777" w:rsidR="00000000" w:rsidRDefault="00000000">
    <w:pPr>
      <w:pStyle w:val="a3"/>
      <w:spacing w:line="12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BC2E" w14:textId="77777777" w:rsidR="00000000" w:rsidRDefault="00000000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F641D95" w14:textId="77777777" w:rsidR="00000000" w:rsidRDefault="00000000">
    <w:pPr>
      <w:pStyle w:val="a3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F44D" w14:textId="77777777" w:rsidR="00D716EB" w:rsidRDefault="00D716EB">
      <w:r>
        <w:rPr>
          <w:color w:val="000000"/>
        </w:rPr>
        <w:separator/>
      </w:r>
    </w:p>
  </w:footnote>
  <w:footnote w:type="continuationSeparator" w:id="0">
    <w:p w14:paraId="3A59A966" w14:textId="77777777" w:rsidR="00D716EB" w:rsidRDefault="00D7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C89C" w14:textId="77777777" w:rsidR="00000000" w:rsidRDefault="00000000">
    <w:pPr>
      <w:pStyle w:val="a3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829B" w14:textId="77777777" w:rsidR="00000000" w:rsidRDefault="00000000">
    <w:pPr>
      <w:pStyle w:val="a3"/>
      <w:spacing w:line="12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9BCC" w14:textId="77777777" w:rsidR="00000000" w:rsidRDefault="00000000">
    <w:pPr>
      <w:pStyle w:val="a3"/>
      <w:spacing w:line="12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45C4" w14:textId="77777777" w:rsidR="00000000" w:rsidRDefault="00000000">
    <w:pPr>
      <w:pStyle w:val="a3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71C"/>
    <w:multiLevelType w:val="multilevel"/>
    <w:tmpl w:val="9F585BB4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35A3929"/>
    <w:multiLevelType w:val="multilevel"/>
    <w:tmpl w:val="55CAC0C0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AC54656"/>
    <w:multiLevelType w:val="multilevel"/>
    <w:tmpl w:val="4D5652B4"/>
    <w:lvl w:ilvl="0">
      <w:start w:val="2"/>
      <w:numFmt w:val="taiwaneseCountingThousand"/>
      <w:lvlText w:val="%1、"/>
      <w:lvlJc w:val="left"/>
      <w:pPr>
        <w:ind w:left="1361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01" w:hanging="480"/>
      </w:pPr>
    </w:lvl>
    <w:lvl w:ilvl="2">
      <w:start w:val="1"/>
      <w:numFmt w:val="lowerRoman"/>
      <w:lvlText w:val="%3."/>
      <w:lvlJc w:val="right"/>
      <w:pPr>
        <w:ind w:left="2081" w:hanging="480"/>
      </w:pPr>
    </w:lvl>
    <w:lvl w:ilvl="3">
      <w:start w:val="1"/>
      <w:numFmt w:val="decimal"/>
      <w:lvlText w:val="%4."/>
      <w:lvlJc w:val="left"/>
      <w:pPr>
        <w:ind w:left="2561" w:hanging="480"/>
      </w:pPr>
    </w:lvl>
    <w:lvl w:ilvl="4">
      <w:start w:val="1"/>
      <w:numFmt w:val="ideographTraditional"/>
      <w:lvlText w:val="%5、"/>
      <w:lvlJc w:val="left"/>
      <w:pPr>
        <w:ind w:left="3041" w:hanging="480"/>
      </w:pPr>
    </w:lvl>
    <w:lvl w:ilvl="5">
      <w:start w:val="1"/>
      <w:numFmt w:val="lowerRoman"/>
      <w:lvlText w:val="%6."/>
      <w:lvlJc w:val="right"/>
      <w:pPr>
        <w:ind w:left="3521" w:hanging="480"/>
      </w:pPr>
    </w:lvl>
    <w:lvl w:ilvl="6">
      <w:start w:val="1"/>
      <w:numFmt w:val="decimal"/>
      <w:lvlText w:val="%7."/>
      <w:lvlJc w:val="left"/>
      <w:pPr>
        <w:ind w:left="4001" w:hanging="480"/>
      </w:pPr>
    </w:lvl>
    <w:lvl w:ilvl="7">
      <w:start w:val="1"/>
      <w:numFmt w:val="ideographTraditional"/>
      <w:lvlText w:val="%8、"/>
      <w:lvlJc w:val="left"/>
      <w:pPr>
        <w:ind w:left="4481" w:hanging="480"/>
      </w:pPr>
    </w:lvl>
    <w:lvl w:ilvl="8">
      <w:start w:val="1"/>
      <w:numFmt w:val="lowerRoman"/>
      <w:lvlText w:val="%9."/>
      <w:lvlJc w:val="right"/>
      <w:pPr>
        <w:ind w:left="4961" w:hanging="480"/>
      </w:pPr>
    </w:lvl>
  </w:abstractNum>
  <w:abstractNum w:abstractNumId="3" w15:restartNumberingAfterBreak="0">
    <w:nsid w:val="1A166D17"/>
    <w:multiLevelType w:val="multilevel"/>
    <w:tmpl w:val="A11ADE4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7A5877"/>
    <w:multiLevelType w:val="multilevel"/>
    <w:tmpl w:val="23C0E58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42186334"/>
    <w:multiLevelType w:val="multilevel"/>
    <w:tmpl w:val="266C78DC"/>
    <w:lvl w:ilvl="0">
      <w:start w:val="2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05D7D"/>
    <w:multiLevelType w:val="multilevel"/>
    <w:tmpl w:val="B89CBD56"/>
    <w:lvl w:ilvl="0">
      <w:start w:val="1"/>
      <w:numFmt w:val="decimal"/>
      <w:lvlText w:val="(%1)"/>
      <w:lvlJc w:val="left"/>
      <w:pPr>
        <w:ind w:left="360" w:hanging="360"/>
      </w:pPr>
      <w:rPr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D1229F"/>
    <w:multiLevelType w:val="multilevel"/>
    <w:tmpl w:val="BE1E015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DA5A05"/>
    <w:multiLevelType w:val="multilevel"/>
    <w:tmpl w:val="712C21F8"/>
    <w:lvl w:ilvl="0">
      <w:start w:val="4"/>
      <w:numFmt w:val="taiwaneseCountingThousand"/>
      <w:lvlText w:val="%1、"/>
      <w:lvlJc w:val="left"/>
      <w:pPr>
        <w:ind w:left="1361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A31611"/>
    <w:multiLevelType w:val="multilevel"/>
    <w:tmpl w:val="912228B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C71396"/>
    <w:multiLevelType w:val="multilevel"/>
    <w:tmpl w:val="268066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57142423">
    <w:abstractNumId w:val="0"/>
  </w:num>
  <w:num w:numId="2" w16cid:durableId="277492969">
    <w:abstractNumId w:val="2"/>
  </w:num>
  <w:num w:numId="3" w16cid:durableId="1138106038">
    <w:abstractNumId w:val="8"/>
  </w:num>
  <w:num w:numId="4" w16cid:durableId="1893730707">
    <w:abstractNumId w:val="7"/>
  </w:num>
  <w:num w:numId="5" w16cid:durableId="41027456">
    <w:abstractNumId w:val="6"/>
  </w:num>
  <w:num w:numId="6" w16cid:durableId="47341619">
    <w:abstractNumId w:val="3"/>
  </w:num>
  <w:num w:numId="7" w16cid:durableId="1895194482">
    <w:abstractNumId w:val="9"/>
  </w:num>
  <w:num w:numId="8" w16cid:durableId="1124615696">
    <w:abstractNumId w:val="10"/>
  </w:num>
  <w:num w:numId="9" w16cid:durableId="320305921">
    <w:abstractNumId w:val="1"/>
  </w:num>
  <w:num w:numId="10" w16cid:durableId="9111917">
    <w:abstractNumId w:val="4"/>
  </w:num>
  <w:num w:numId="11" w16cid:durableId="201244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3F85"/>
    <w:rsid w:val="00293A9F"/>
    <w:rsid w:val="00303F85"/>
    <w:rsid w:val="00525B10"/>
    <w:rsid w:val="00786A7F"/>
    <w:rsid w:val="00D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A6BE"/>
  <w15:docId w15:val="{7F258EEE-1A46-44B5-9831-4A93C549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paragraph" w:styleId="10">
    <w:name w:val="heading 1"/>
    <w:basedOn w:val="a"/>
    <w:uiPriority w:val="9"/>
    <w:qFormat/>
    <w:pPr>
      <w:spacing w:before="34"/>
      <w:ind w:left="120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autoSpaceDE/>
      <w:spacing w:line="720" w:lineRule="auto"/>
      <w:outlineLvl w:val="1"/>
    </w:pPr>
    <w:rPr>
      <w:rFonts w:ascii="Cambria" w:eastAsia="新細明體" w:hAnsi="Cambria" w:cs="Times New Roman"/>
      <w:b/>
      <w:bCs/>
      <w:kern w:val="3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/>
      <w:spacing w:line="720" w:lineRule="auto"/>
      <w:outlineLvl w:val="2"/>
    </w:pPr>
    <w:rPr>
      <w:rFonts w:ascii="Cambria" w:eastAsia="新細明體" w:hAnsi="Cambria" w:cs="Times New Roman"/>
      <w:b/>
      <w:bCs/>
      <w:kern w:val="3"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6"/>
      <w:ind w:left="2080" w:right="2079" w:firstLine="900"/>
    </w:pPr>
    <w:rPr>
      <w:sz w:val="40"/>
      <w:szCs w:val="40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character" w:customStyle="1" w:styleId="a6">
    <w:name w:val="本文 字元"/>
    <w:basedOn w:val="a0"/>
    <w:rPr>
      <w:rFonts w:ascii="SimSun" w:eastAsia="SimSun" w:hAnsi="SimSun" w:cs="SimSun"/>
      <w:sz w:val="24"/>
      <w:szCs w:val="24"/>
      <w:lang w:eastAsia="zh-TW"/>
    </w:rPr>
  </w:style>
  <w:style w:type="paragraph" w:customStyle="1" w:styleId="05-">
    <w:name w:val="05-擴散表格小字"/>
    <w:basedOn w:val="a"/>
    <w:pPr>
      <w:autoSpaceDE/>
      <w:spacing w:line="280" w:lineRule="exact"/>
    </w:pPr>
    <w:rPr>
      <w:rFonts w:ascii="Arial" w:eastAsia="標楷體" w:hAnsi="Arial" w:cs="Arial"/>
      <w:kern w:val="3"/>
      <w:sz w:val="18"/>
      <w:szCs w:val="18"/>
    </w:rPr>
  </w:style>
  <w:style w:type="character" w:customStyle="1" w:styleId="05-0">
    <w:name w:val="05-擴散表格小字 字元"/>
    <w:basedOn w:val="a0"/>
    <w:rPr>
      <w:rFonts w:ascii="Arial" w:eastAsia="標楷體" w:hAnsi="Arial" w:cs="Arial"/>
      <w:kern w:val="3"/>
      <w:sz w:val="18"/>
      <w:szCs w:val="18"/>
      <w:lang w:eastAsia="zh-TW"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Unresolved Mention"/>
    <w:basedOn w:val="a0"/>
    <w:rPr>
      <w:color w:val="605E5C"/>
      <w:shd w:val="clear" w:color="auto" w:fill="E1DFDD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character" w:customStyle="1" w:styleId="ad">
    <w:name w:val="清單段落 字元"/>
    <w:basedOn w:val="a0"/>
    <w:rPr>
      <w:rFonts w:ascii="SimSun" w:eastAsia="SimSun" w:hAnsi="SimSun" w:cs="SimSun"/>
      <w:lang w:eastAsia="zh-TW"/>
    </w:rPr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eastAsia="新細明體" w:hAnsi="新細明體" w:cs="新細明體"/>
      <w:sz w:val="24"/>
      <w:szCs w:val="24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  <w:lang w:eastAsia="zh-TW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kern w:val="3"/>
      <w:sz w:val="36"/>
      <w:szCs w:val="36"/>
      <w:lang w:eastAsia="zh-TW"/>
    </w:rPr>
  </w:style>
  <w:style w:type="character" w:customStyle="1" w:styleId="11">
    <w:name w:val="標題 1 字元"/>
    <w:basedOn w:val="a0"/>
    <w:rPr>
      <w:rFonts w:ascii="SimSun" w:eastAsia="SimSun" w:hAnsi="SimSun" w:cs="SimSun"/>
      <w:sz w:val="28"/>
      <w:szCs w:val="28"/>
      <w:lang w:eastAsia="zh-TW"/>
    </w:rPr>
  </w:style>
  <w:style w:type="paragraph" w:styleId="ae">
    <w:name w:val="Date"/>
    <w:basedOn w:val="a"/>
    <w:next w:val="a"/>
    <w:pPr>
      <w:autoSpaceDE/>
      <w:jc w:val="right"/>
    </w:pPr>
    <w:rPr>
      <w:rFonts w:ascii="Calibri" w:eastAsia="新細明體" w:hAnsi="Calibri" w:cs="Times New Roman"/>
      <w:kern w:val="3"/>
      <w:sz w:val="24"/>
    </w:rPr>
  </w:style>
  <w:style w:type="character" w:customStyle="1" w:styleId="af">
    <w:name w:val="日期 字元"/>
    <w:basedOn w:val="a0"/>
    <w:rPr>
      <w:kern w:val="3"/>
      <w:sz w:val="24"/>
      <w:lang w:eastAsia="zh-TW"/>
    </w:rPr>
  </w:style>
  <w:style w:type="paragraph" w:styleId="af0">
    <w:name w:val="Balloon Text"/>
    <w:basedOn w:val="a"/>
    <w:pPr>
      <w:autoSpaceDE/>
    </w:pPr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1">
    <w:name w:val="註解方塊文字 字元"/>
    <w:basedOn w:val="a0"/>
    <w:rPr>
      <w:rFonts w:ascii="Cambria" w:eastAsia="新細明體" w:hAnsi="Cambria" w:cs="Times New Roman"/>
      <w:kern w:val="3"/>
      <w:sz w:val="18"/>
      <w:szCs w:val="18"/>
      <w:lang w:eastAsia="zh-TW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  <w:pPr>
      <w:autoSpaceDE/>
    </w:pPr>
    <w:rPr>
      <w:rFonts w:ascii="Calibri" w:eastAsia="新細明體" w:hAnsi="Calibri" w:cs="Times New Roman"/>
      <w:kern w:val="3"/>
      <w:sz w:val="24"/>
    </w:rPr>
  </w:style>
  <w:style w:type="character" w:customStyle="1" w:styleId="af4">
    <w:name w:val="註解文字 字元"/>
    <w:basedOn w:val="a0"/>
    <w:rPr>
      <w:kern w:val="3"/>
      <w:sz w:val="24"/>
      <w:lang w:eastAsia="zh-TW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  <w:kern w:val="3"/>
      <w:sz w:val="24"/>
      <w:lang w:eastAsia="zh-TW"/>
    </w:rPr>
  </w:style>
  <w:style w:type="character" w:styleId="af7">
    <w:name w:val="Emphasis"/>
    <w:basedOn w:val="a0"/>
    <w:rPr>
      <w:i/>
      <w:iCs/>
    </w:rPr>
  </w:style>
  <w:style w:type="paragraph" w:styleId="af8">
    <w:name w:val="Note Heading"/>
    <w:basedOn w:val="a"/>
    <w:next w:val="a"/>
    <w:pPr>
      <w:autoSpaceDE/>
      <w:jc w:val="center"/>
    </w:pPr>
    <w:rPr>
      <w:rFonts w:ascii="Calibri" w:eastAsia="標楷體" w:hAnsi="Calibri" w:cs="Arial"/>
      <w:kern w:val="3"/>
      <w:sz w:val="24"/>
      <w:szCs w:val="24"/>
    </w:rPr>
  </w:style>
  <w:style w:type="character" w:customStyle="1" w:styleId="af9">
    <w:name w:val="註釋標題 字元"/>
    <w:basedOn w:val="a0"/>
    <w:rPr>
      <w:rFonts w:ascii="Calibri" w:eastAsia="標楷體" w:hAnsi="Calibri" w:cs="Arial"/>
      <w:kern w:val="3"/>
      <w:sz w:val="24"/>
      <w:szCs w:val="24"/>
      <w:lang w:eastAsia="zh-TW"/>
    </w:rPr>
  </w:style>
  <w:style w:type="paragraph" w:styleId="afa">
    <w:name w:val="Closing"/>
    <w:basedOn w:val="a"/>
    <w:pPr>
      <w:autoSpaceDE/>
      <w:ind w:left="100"/>
    </w:pPr>
    <w:rPr>
      <w:rFonts w:ascii="Calibri" w:eastAsia="標楷體" w:hAnsi="Calibri" w:cs="Arial"/>
      <w:kern w:val="3"/>
      <w:sz w:val="24"/>
      <w:szCs w:val="24"/>
    </w:rPr>
  </w:style>
  <w:style w:type="character" w:customStyle="1" w:styleId="afb">
    <w:name w:val="結語 字元"/>
    <w:basedOn w:val="a0"/>
    <w:rPr>
      <w:rFonts w:ascii="Calibri" w:eastAsia="標楷體" w:hAnsi="Calibri" w:cs="Arial"/>
      <w:kern w:val="3"/>
      <w:sz w:val="24"/>
      <w:szCs w:val="24"/>
      <w:lang w:eastAsia="zh-TW"/>
    </w:rPr>
  </w:style>
  <w:style w:type="character" w:styleId="afc">
    <w:name w:val="Strong"/>
    <w:basedOn w:val="a0"/>
    <w:rPr>
      <w:b/>
      <w:bCs/>
    </w:rPr>
  </w:style>
  <w:style w:type="paragraph" w:customStyle="1" w:styleId="100">
    <w:name w:val="索引10"/>
    <w:basedOn w:val="10"/>
    <w:pPr>
      <w:keepNext/>
      <w:autoSpaceDE/>
      <w:snapToGrid w:val="0"/>
      <w:spacing w:before="0" w:line="360" w:lineRule="auto"/>
      <w:ind w:left="0"/>
      <w:jc w:val="center"/>
    </w:pPr>
    <w:rPr>
      <w:rFonts w:ascii="Times New Roman" w:eastAsia="標楷體" w:hAnsi="Times New Roman" w:cs="Times New Roman"/>
      <w:b/>
      <w:bCs/>
      <w:color w:val="000000"/>
      <w:kern w:val="3"/>
      <w:sz w:val="32"/>
      <w:szCs w:val="52"/>
    </w:rPr>
  </w:style>
  <w:style w:type="character" w:styleId="afd">
    <w:name w:val="page number"/>
    <w:basedOn w:val="a0"/>
  </w:style>
  <w:style w:type="paragraph" w:styleId="afe">
    <w:name w:val="Block Text"/>
    <w:basedOn w:val="a"/>
    <w:pPr>
      <w:autoSpaceDE/>
      <w:spacing w:before="120"/>
      <w:ind w:left="113" w:right="113"/>
    </w:pPr>
    <w:rPr>
      <w:rFonts w:ascii="細明體" w:eastAsia="細明體" w:hAnsi="細明體" w:cs="Times New Roman"/>
      <w:b/>
      <w:kern w:val="3"/>
      <w:sz w:val="18"/>
      <w:szCs w:val="20"/>
    </w:rPr>
  </w:style>
  <w:style w:type="paragraph" w:styleId="12">
    <w:name w:val="toc 1"/>
    <w:basedOn w:val="a"/>
    <w:next w:val="a"/>
    <w:autoRedefine/>
    <w:pPr>
      <w:tabs>
        <w:tab w:val="left" w:pos="709"/>
        <w:tab w:val="right" w:leader="dot" w:pos="9016"/>
      </w:tabs>
      <w:autoSpaceDE/>
      <w:snapToGrid w:val="0"/>
      <w:spacing w:line="300" w:lineRule="exact"/>
      <w:jc w:val="both"/>
    </w:pPr>
    <w:rPr>
      <w:rFonts w:ascii="標楷體" w:eastAsia="標楷體" w:hAnsi="標楷體" w:cs="Times New Roman"/>
      <w:kern w:val="3"/>
      <w:sz w:val="28"/>
      <w:szCs w:val="24"/>
    </w:rPr>
  </w:style>
  <w:style w:type="paragraph" w:styleId="21">
    <w:name w:val="toc 2"/>
    <w:basedOn w:val="a"/>
    <w:next w:val="a"/>
    <w:autoRedefine/>
    <w:pPr>
      <w:tabs>
        <w:tab w:val="left" w:pos="480"/>
        <w:tab w:val="right" w:leader="dot" w:pos="9016"/>
      </w:tabs>
      <w:overflowPunct w:val="0"/>
      <w:autoSpaceDE/>
      <w:snapToGrid w:val="0"/>
      <w:spacing w:line="276" w:lineRule="auto"/>
      <w:ind w:left="426" w:hanging="426"/>
      <w:jc w:val="both"/>
    </w:pPr>
    <w:rPr>
      <w:rFonts w:ascii="標楷體" w:eastAsia="標楷體" w:hAnsi="標楷體" w:cs="Times New Roman"/>
      <w:kern w:val="3"/>
      <w:sz w:val="28"/>
      <w:szCs w:val="24"/>
    </w:rPr>
  </w:style>
  <w:style w:type="paragraph" w:styleId="31">
    <w:name w:val="toc 3"/>
    <w:basedOn w:val="a"/>
    <w:next w:val="a"/>
    <w:autoRedefine/>
    <w:pPr>
      <w:tabs>
        <w:tab w:val="right" w:leader="dot" w:pos="9016"/>
      </w:tabs>
      <w:autoSpaceDE/>
      <w:snapToGrid w:val="0"/>
      <w:spacing w:before="95" w:after="95" w:line="300" w:lineRule="auto"/>
      <w:ind w:left="560"/>
    </w:pPr>
    <w:rPr>
      <w:rFonts w:ascii="標楷體" w:eastAsia="標楷體" w:hAnsi="標楷體" w:cs="Times New Roman"/>
      <w:kern w:val="3"/>
      <w:sz w:val="28"/>
      <w:szCs w:val="24"/>
    </w:rPr>
  </w:style>
  <w:style w:type="paragraph" w:styleId="aff">
    <w:name w:val="TOC Heading"/>
    <w:basedOn w:val="10"/>
    <w:next w:val="a"/>
    <w:pPr>
      <w:keepNext/>
      <w:keepLines/>
      <w:widowControl/>
      <w:autoSpaceDE/>
      <w:spacing w:before="240" w:line="256" w:lineRule="auto"/>
      <w:ind w:left="0"/>
    </w:pPr>
    <w:rPr>
      <w:rFonts w:ascii="Cambria" w:eastAsia="新細明體" w:hAnsi="Cambria" w:cs="Times New Roman"/>
      <w:color w:val="365F91"/>
      <w:sz w:val="32"/>
      <w:szCs w:val="32"/>
    </w:rPr>
  </w:style>
  <w:style w:type="paragraph" w:styleId="22">
    <w:name w:val="Body Text Indent 2"/>
    <w:basedOn w:val="a"/>
    <w:pPr>
      <w:autoSpaceDE/>
      <w:snapToGrid w:val="0"/>
      <w:spacing w:after="120" w:line="480" w:lineRule="auto"/>
      <w:ind w:left="480"/>
    </w:pPr>
    <w:rPr>
      <w:rFonts w:ascii="標楷體" w:eastAsia="標楷體" w:hAnsi="標楷體" w:cs="Times New Roman"/>
      <w:kern w:val="3"/>
      <w:sz w:val="28"/>
      <w:szCs w:val="24"/>
    </w:rPr>
  </w:style>
  <w:style w:type="character" w:customStyle="1" w:styleId="23">
    <w:name w:val="本文縮排 2 字元"/>
    <w:basedOn w:val="a0"/>
    <w:rPr>
      <w:rFonts w:ascii="標楷體" w:eastAsia="標楷體" w:hAnsi="標楷體" w:cs="Times New Roman"/>
      <w:kern w:val="3"/>
      <w:sz w:val="28"/>
      <w:szCs w:val="24"/>
      <w:lang w:eastAsia="zh-TW"/>
    </w:rPr>
  </w:style>
  <w:style w:type="paragraph" w:customStyle="1" w:styleId="aff0">
    <w:name w:val="報告內文"/>
    <w:basedOn w:val="a"/>
    <w:pPr>
      <w:autoSpaceDE/>
      <w:snapToGrid w:val="0"/>
      <w:spacing w:before="240" w:line="440" w:lineRule="atLeast"/>
    </w:pPr>
    <w:rPr>
      <w:rFonts w:ascii="標楷體" w:eastAsia="標楷體" w:hAnsi="標楷體" w:cs="Times New Roman"/>
      <w:kern w:val="3"/>
      <w:sz w:val="28"/>
      <w:szCs w:val="20"/>
    </w:rPr>
  </w:style>
  <w:style w:type="character" w:styleId="aff1">
    <w:name w:val="FollowedHyperlink"/>
    <w:basedOn w:val="a0"/>
    <w:rPr>
      <w:color w:val="954F72"/>
      <w:u w:val="single"/>
    </w:rPr>
  </w:style>
  <w:style w:type="paragraph" w:customStyle="1" w:styleId="msonormal0">
    <w:name w:val="msonormal"/>
    <w:basedOn w:val="a"/>
    <w:pPr>
      <w:widowControl/>
      <w:autoSpaceDE/>
      <w:spacing w:before="100" w:after="100"/>
    </w:pPr>
    <w:rPr>
      <w:rFonts w:ascii="新細明體" w:eastAsia="新細明體" w:hAnsi="新細明體" w:cs="新細明體"/>
      <w:sz w:val="24"/>
      <w:szCs w:val="24"/>
    </w:rPr>
  </w:style>
  <w:style w:type="paragraph" w:customStyle="1" w:styleId="font5">
    <w:name w:val="font5"/>
    <w:basedOn w:val="a"/>
    <w:pPr>
      <w:widowControl/>
      <w:autoSpaceDE/>
      <w:spacing w:before="100" w:after="100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"/>
    <w:pPr>
      <w:widowControl/>
      <w:autoSpaceDE/>
      <w:spacing w:before="100" w:after="100"/>
    </w:pPr>
    <w:rPr>
      <w:rFonts w:ascii="標楷體" w:eastAsia="標楷體" w:hAnsi="標楷體" w:cs="新細明體"/>
      <w:color w:val="000000"/>
      <w:sz w:val="24"/>
      <w:szCs w:val="24"/>
    </w:rPr>
  </w:style>
  <w:style w:type="paragraph" w:customStyle="1" w:styleId="font7">
    <w:name w:val="font7"/>
    <w:basedOn w:val="a"/>
    <w:pPr>
      <w:widowControl/>
      <w:autoSpaceDE/>
      <w:spacing w:before="100" w:after="100"/>
    </w:pPr>
    <w:rPr>
      <w:rFonts w:ascii="標楷體" w:eastAsia="標楷體" w:hAnsi="標楷體" w:cs="新細明體"/>
      <w:b/>
      <w:bCs/>
      <w:color w:val="000000"/>
      <w:sz w:val="24"/>
      <w:szCs w:val="24"/>
      <w:u w:val="single"/>
    </w:rPr>
  </w:style>
  <w:style w:type="paragraph" w:customStyle="1" w:styleId="xl65">
    <w:name w:val="xl65"/>
    <w:basedOn w:val="a"/>
    <w:pPr>
      <w:widowControl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66">
    <w:name w:val="xl66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color w:val="FF000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72">
    <w:name w:val="xl72"/>
    <w:basedOn w:val="a"/>
    <w:pPr>
      <w:widowControl/>
      <w:autoSpaceDE/>
      <w:spacing w:before="100" w:after="100"/>
      <w:textAlignment w:val="top"/>
    </w:pPr>
    <w:rPr>
      <w:rFonts w:ascii="標楷體" w:eastAsia="標楷體" w:hAnsi="標楷體" w:cs="新細明體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autoSpaceDE/>
      <w:spacing w:before="100" w:after="100"/>
      <w:jc w:val="center"/>
    </w:pPr>
    <w:rPr>
      <w:rFonts w:ascii="標楷體" w:eastAsia="標楷體" w:hAnsi="標楷體" w:cs="新細明體"/>
      <w:b/>
      <w:bCs/>
      <w:color w:val="80808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autoSpaceDE/>
      <w:spacing w:before="100" w:after="100"/>
      <w:textAlignment w:val="top"/>
    </w:pPr>
    <w:rPr>
      <w:rFonts w:ascii="標楷體" w:eastAsia="標楷體" w:hAnsi="標楷體" w:cs="新細明體"/>
      <w:color w:val="80808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autoSpaceDE/>
      <w:spacing w:before="100" w:after="100"/>
      <w:textAlignment w:val="top"/>
    </w:pPr>
    <w:rPr>
      <w:rFonts w:ascii="標楷體" w:eastAsia="標楷體" w:hAnsi="標楷體" w:cs="新細明體"/>
      <w:color w:val="80808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E/>
      <w:spacing w:before="100" w:after="100"/>
      <w:textAlignment w:val="top"/>
    </w:pPr>
    <w:rPr>
      <w:rFonts w:ascii="標楷體" w:eastAsia="標楷體" w:hAnsi="標楷體" w:cs="新細明體"/>
      <w:color w:val="80808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E/>
      <w:spacing w:before="100" w:after="100"/>
      <w:textAlignment w:val="top"/>
    </w:pPr>
    <w:rPr>
      <w:rFonts w:ascii="標楷體" w:eastAsia="標楷體" w:hAnsi="標楷體" w:cs="新細明體"/>
      <w:color w:val="80808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E2EFDA"/>
      <w:autoSpaceDE/>
      <w:spacing w:before="100" w:after="100"/>
      <w:jc w:val="center"/>
    </w:pPr>
    <w:rPr>
      <w:rFonts w:ascii="標楷體" w:eastAsia="標楷體" w:hAnsi="標楷體" w:cs="新細明體"/>
      <w:b/>
      <w:bCs/>
      <w:color w:val="00000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E2EFDA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E2EFDA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83">
    <w:name w:val="xl83"/>
    <w:basedOn w:val="a"/>
    <w:pPr>
      <w:widowControl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color w:val="FF0000"/>
      <w:sz w:val="24"/>
      <w:szCs w:val="24"/>
    </w:rPr>
  </w:style>
  <w:style w:type="paragraph" w:customStyle="1" w:styleId="xl86">
    <w:name w:val="xl86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87">
    <w:name w:val="xl87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91">
    <w:name w:val="xl9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96">
    <w:name w:val="xl96"/>
    <w:basedOn w:val="a"/>
    <w:pPr>
      <w:widowControl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97">
    <w:name w:val="xl97"/>
    <w:basedOn w:val="a"/>
    <w:pPr>
      <w:widowControl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98">
    <w:name w:val="xl98"/>
    <w:basedOn w:val="a"/>
    <w:pPr>
      <w:widowControl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99">
    <w:name w:val="xl99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00">
    <w:name w:val="xl100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01">
    <w:name w:val="xl101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color w:val="FF0000"/>
      <w:sz w:val="24"/>
      <w:szCs w:val="24"/>
    </w:rPr>
  </w:style>
  <w:style w:type="paragraph" w:customStyle="1" w:styleId="xl102">
    <w:name w:val="xl102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03">
    <w:name w:val="xl10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05">
    <w:name w:val="xl10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06">
    <w:name w:val="xl106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07">
    <w:name w:val="xl107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08">
    <w:name w:val="xl108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09">
    <w:name w:val="xl109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10">
    <w:name w:val="xl110"/>
    <w:basedOn w:val="a"/>
    <w:pPr>
      <w:widowControl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11">
    <w:name w:val="xl111"/>
    <w:basedOn w:val="a"/>
    <w:pPr>
      <w:widowControl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12">
    <w:name w:val="xl11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color w:val="FF0000"/>
      <w:sz w:val="24"/>
      <w:szCs w:val="24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color w:val="FF0000"/>
      <w:sz w:val="24"/>
      <w:szCs w:val="24"/>
    </w:rPr>
  </w:style>
  <w:style w:type="paragraph" w:customStyle="1" w:styleId="xl114">
    <w:name w:val="xl11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color w:val="FF0000"/>
      <w:sz w:val="24"/>
      <w:szCs w:val="24"/>
    </w:rPr>
  </w:style>
  <w:style w:type="paragraph" w:customStyle="1" w:styleId="xl115">
    <w:name w:val="xl11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16">
    <w:name w:val="xl116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17">
    <w:name w:val="xl11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18">
    <w:name w:val="xl11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20">
    <w:name w:val="xl120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21">
    <w:name w:val="xl121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b/>
      <w:bCs/>
      <w:sz w:val="24"/>
      <w:szCs w:val="24"/>
      <w:u w:val="single"/>
    </w:rPr>
  </w:style>
  <w:style w:type="paragraph" w:customStyle="1" w:styleId="xl123">
    <w:name w:val="xl12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b/>
      <w:bCs/>
      <w:sz w:val="24"/>
      <w:szCs w:val="24"/>
      <w:u w:val="single"/>
    </w:rPr>
  </w:style>
  <w:style w:type="paragraph" w:customStyle="1" w:styleId="xl124">
    <w:name w:val="xl124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125">
    <w:name w:val="xl12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126">
    <w:name w:val="xl126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127">
    <w:name w:val="xl127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128">
    <w:name w:val="xl128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E2EFDA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29">
    <w:name w:val="xl129"/>
    <w:basedOn w:val="a"/>
    <w:pPr>
      <w:widowControl/>
      <w:shd w:val="clear" w:color="auto" w:fill="E2EFDA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30">
    <w:name w:val="xl130"/>
    <w:basedOn w:val="a"/>
    <w:pPr>
      <w:widowControl/>
      <w:shd w:val="clear" w:color="auto" w:fill="E2EFDA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31">
    <w:name w:val="xl131"/>
    <w:basedOn w:val="a"/>
    <w:pPr>
      <w:widowControl/>
      <w:shd w:val="clear" w:color="auto" w:fill="E2EFDA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32">
    <w:name w:val="xl13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33">
    <w:name w:val="xl133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34">
    <w:name w:val="xl134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35">
    <w:name w:val="xl13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標楷體" w:eastAsia="標楷體" w:hAnsi="標楷體" w:cs="新細明體"/>
      <w:b/>
      <w:bCs/>
      <w:sz w:val="24"/>
      <w:szCs w:val="24"/>
      <w:u w:val="single"/>
    </w:rPr>
  </w:style>
  <w:style w:type="paragraph" w:customStyle="1" w:styleId="xl136">
    <w:name w:val="xl136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b/>
      <w:bCs/>
      <w:sz w:val="24"/>
      <w:szCs w:val="24"/>
      <w:u w:val="single"/>
    </w:rPr>
  </w:style>
  <w:style w:type="paragraph" w:customStyle="1" w:styleId="xl137">
    <w:name w:val="xl137"/>
    <w:basedOn w:val="a"/>
    <w:pPr>
      <w:widowControl/>
      <w:shd w:val="clear" w:color="auto" w:fill="F2F2F2"/>
      <w:autoSpaceDE/>
      <w:spacing w:before="100" w:after="100"/>
      <w:textAlignment w:val="top"/>
    </w:pPr>
    <w:rPr>
      <w:rFonts w:ascii="標楷體" w:eastAsia="標楷體" w:hAnsi="標楷體" w:cs="新細明體"/>
      <w:color w:val="808080"/>
      <w:sz w:val="20"/>
      <w:szCs w:val="20"/>
    </w:rPr>
  </w:style>
  <w:style w:type="paragraph" w:customStyle="1" w:styleId="xl138">
    <w:name w:val="xl138"/>
    <w:basedOn w:val="a"/>
    <w:pPr>
      <w:widowControl/>
      <w:shd w:val="clear" w:color="auto" w:fill="FFF2CC"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xl139">
    <w:name w:val="xl139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140">
    <w:name w:val="xl140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141">
    <w:name w:val="xl141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142">
    <w:name w:val="xl142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xl143">
    <w:name w:val="xl143"/>
    <w:basedOn w:val="a"/>
    <w:pPr>
      <w:widowControl/>
      <w:autoSpaceDE/>
      <w:spacing w:before="100" w:after="100"/>
      <w:jc w:val="center"/>
    </w:pPr>
    <w:rPr>
      <w:rFonts w:ascii="標楷體" w:eastAsia="標楷體" w:hAnsi="標楷體" w:cs="新細明體"/>
      <w:sz w:val="24"/>
      <w:szCs w:val="24"/>
    </w:rPr>
  </w:style>
  <w:style w:type="paragraph" w:customStyle="1" w:styleId="xl144">
    <w:name w:val="xl144"/>
    <w:basedOn w:val="a"/>
    <w:pPr>
      <w:widowControl/>
      <w:autoSpaceDE/>
      <w:spacing w:before="100" w:after="100"/>
    </w:pPr>
    <w:rPr>
      <w:rFonts w:ascii="標楷體" w:eastAsia="標楷體" w:hAnsi="標楷體" w:cs="新細明體"/>
      <w:color w:val="0563C1"/>
      <w:sz w:val="24"/>
      <w:szCs w:val="24"/>
      <w:u w:val="single"/>
    </w:rPr>
  </w:style>
  <w:style w:type="paragraph" w:customStyle="1" w:styleId="xl145">
    <w:name w:val="xl14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標楷體" w:eastAsia="標楷體" w:hAnsi="標楷體" w:cs="新細明體"/>
      <w:color w:val="0563C1"/>
      <w:sz w:val="24"/>
      <w:szCs w:val="24"/>
      <w:u w:val="single"/>
    </w:rPr>
  </w:style>
  <w:style w:type="paragraph" w:customStyle="1" w:styleId="xl146">
    <w:name w:val="xl146"/>
    <w:basedOn w:val="a"/>
    <w:pPr>
      <w:widowControl/>
      <w:autoSpaceDE/>
      <w:spacing w:before="100" w:after="100"/>
    </w:pPr>
    <w:rPr>
      <w:rFonts w:ascii="標楷體" w:eastAsia="標楷體" w:hAnsi="標楷體" w:cs="新細明體"/>
      <w:color w:val="0563C1"/>
      <w:sz w:val="24"/>
      <w:szCs w:val="24"/>
      <w:u w:val="single"/>
    </w:rPr>
  </w:style>
  <w:style w:type="paragraph" w:customStyle="1" w:styleId="xl147">
    <w:name w:val="xl147"/>
    <w:basedOn w:val="a"/>
    <w:pPr>
      <w:widowControl/>
      <w:autoSpaceDE/>
      <w:spacing w:before="100" w:after="100"/>
    </w:pPr>
    <w:rPr>
      <w:rFonts w:ascii="標楷體" w:eastAsia="標楷體" w:hAnsi="標楷體" w:cs="新細明體"/>
      <w:color w:val="0563C1"/>
      <w:sz w:val="24"/>
      <w:szCs w:val="24"/>
      <w:u w:val="single"/>
    </w:rPr>
  </w:style>
  <w:style w:type="paragraph" w:customStyle="1" w:styleId="font8">
    <w:name w:val="font8"/>
    <w:basedOn w:val="a"/>
    <w:pPr>
      <w:widowControl/>
      <w:autoSpaceDE/>
      <w:spacing w:before="100" w:after="100"/>
    </w:pPr>
    <w:rPr>
      <w:rFonts w:ascii="標楷體" w:eastAsia="標楷體" w:hAnsi="標楷體" w:cs="新細明體"/>
      <w:color w:val="000000"/>
      <w:sz w:val="24"/>
      <w:szCs w:val="24"/>
    </w:rPr>
  </w:style>
  <w:style w:type="paragraph" w:customStyle="1" w:styleId="font9">
    <w:name w:val="font9"/>
    <w:basedOn w:val="a"/>
    <w:pPr>
      <w:widowControl/>
      <w:autoSpaceDE/>
      <w:spacing w:before="100" w:after="100"/>
    </w:pPr>
    <w:rPr>
      <w:rFonts w:ascii="標楷體" w:eastAsia="標楷體" w:hAnsi="標楷體" w:cs="新細明體"/>
      <w:color w:val="0563C1"/>
      <w:sz w:val="24"/>
      <w:szCs w:val="24"/>
      <w:u w:val="single"/>
    </w:rPr>
  </w:style>
  <w:style w:type="paragraph" w:customStyle="1" w:styleId="font10">
    <w:name w:val="font10"/>
    <w:basedOn w:val="a"/>
    <w:pPr>
      <w:widowControl/>
      <w:autoSpaceDE/>
      <w:spacing w:before="100" w:after="100"/>
    </w:pPr>
    <w:rPr>
      <w:rFonts w:ascii="標楷體" w:eastAsia="標楷體" w:hAnsi="標楷體" w:cs="新細明體"/>
      <w:b/>
      <w:bCs/>
      <w:color w:val="808080"/>
      <w:sz w:val="20"/>
      <w:szCs w:val="20"/>
    </w:rPr>
  </w:style>
  <w:style w:type="paragraph" w:customStyle="1" w:styleId="font11">
    <w:name w:val="font11"/>
    <w:basedOn w:val="a"/>
    <w:pPr>
      <w:widowControl/>
      <w:autoSpaceDE/>
      <w:spacing w:before="100" w:after="100"/>
    </w:pPr>
    <w:rPr>
      <w:rFonts w:ascii="標楷體" w:eastAsia="標楷體" w:hAnsi="標楷體" w:cs="新細明體"/>
      <w:color w:val="808080"/>
      <w:sz w:val="20"/>
      <w:szCs w:val="20"/>
    </w:rPr>
  </w:style>
  <w:style w:type="paragraph" w:customStyle="1" w:styleId="font12">
    <w:name w:val="font12"/>
    <w:basedOn w:val="a"/>
    <w:pPr>
      <w:widowControl/>
      <w:autoSpaceDE/>
      <w:spacing w:before="100" w:after="100"/>
    </w:pPr>
    <w:rPr>
      <w:rFonts w:ascii="標楷體" w:eastAsia="標楷體" w:hAnsi="標楷體" w:cs="新細明體"/>
      <w:sz w:val="24"/>
      <w:szCs w:val="24"/>
    </w:rPr>
  </w:style>
  <w:style w:type="paragraph" w:customStyle="1" w:styleId="font13">
    <w:name w:val="font13"/>
    <w:basedOn w:val="a"/>
    <w:pPr>
      <w:widowControl/>
      <w:autoSpaceDE/>
      <w:spacing w:before="100" w:after="100"/>
    </w:pPr>
    <w:rPr>
      <w:rFonts w:ascii="標楷體" w:eastAsia="標楷體" w:hAnsi="標楷體" w:cs="新細明體"/>
      <w:b/>
      <w:bCs/>
      <w:sz w:val="24"/>
      <w:szCs w:val="24"/>
    </w:rPr>
  </w:style>
  <w:style w:type="paragraph" w:customStyle="1" w:styleId="font14">
    <w:name w:val="font14"/>
    <w:basedOn w:val="a"/>
    <w:pPr>
      <w:widowControl/>
      <w:autoSpaceDE/>
      <w:spacing w:before="100" w:after="100"/>
    </w:pPr>
    <w:rPr>
      <w:rFonts w:ascii="標楷體" w:eastAsia="標楷體" w:hAnsi="標楷體" w:cs="新細明體"/>
      <w:b/>
      <w:bCs/>
      <w:sz w:val="24"/>
      <w:szCs w:val="24"/>
      <w:u w:val="single"/>
    </w:rPr>
  </w:style>
  <w:style w:type="paragraph" w:customStyle="1" w:styleId="font15">
    <w:name w:val="font15"/>
    <w:basedOn w:val="a"/>
    <w:pPr>
      <w:widowControl/>
      <w:autoSpaceDE/>
      <w:spacing w:before="100" w:after="100"/>
    </w:pPr>
    <w:rPr>
      <w:rFonts w:ascii="標楷體" w:eastAsia="標楷體" w:hAnsi="標楷體" w:cs="新細明體"/>
      <w:b/>
      <w:bCs/>
      <w:color w:val="FF0000"/>
      <w:sz w:val="24"/>
      <w:szCs w:val="24"/>
    </w:rPr>
  </w:style>
  <w:style w:type="paragraph" w:customStyle="1" w:styleId="font16">
    <w:name w:val="font16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000000"/>
      <w:sz w:val="24"/>
      <w:szCs w:val="24"/>
    </w:rPr>
  </w:style>
  <w:style w:type="paragraph" w:customStyle="1" w:styleId="font17">
    <w:name w:val="font17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808080"/>
      <w:sz w:val="20"/>
      <w:szCs w:val="20"/>
    </w:rPr>
  </w:style>
  <w:style w:type="paragraph" w:customStyle="1" w:styleId="font18">
    <w:name w:val="font18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color w:val="0563C1"/>
      <w:sz w:val="24"/>
      <w:szCs w:val="24"/>
      <w:u w:val="single"/>
    </w:rPr>
  </w:style>
  <w:style w:type="paragraph" w:customStyle="1" w:styleId="font19">
    <w:name w:val="font19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font20">
    <w:name w:val="font20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color w:val="808080"/>
      <w:sz w:val="20"/>
      <w:szCs w:val="20"/>
    </w:rPr>
  </w:style>
  <w:style w:type="paragraph" w:customStyle="1" w:styleId="font21">
    <w:name w:val="font21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48">
    <w:name w:val="xl14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49">
    <w:name w:val="xl14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0">
    <w:name w:val="xl15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1">
    <w:name w:val="xl15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2">
    <w:name w:val="xl15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3">
    <w:name w:val="xl15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4">
    <w:name w:val="xl154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5">
    <w:name w:val="xl15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6">
    <w:name w:val="xl156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7">
    <w:name w:val="xl157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58">
    <w:name w:val="xl15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59">
    <w:name w:val="xl15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60">
    <w:name w:val="xl160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61">
    <w:name w:val="xl161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62">
    <w:name w:val="xl162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63">
    <w:name w:val="xl163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64">
    <w:name w:val="xl164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65">
    <w:name w:val="xl165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66">
    <w:name w:val="xl166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67">
    <w:name w:val="xl167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68">
    <w:name w:val="xl168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69">
    <w:name w:val="xl169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70">
    <w:name w:val="xl170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color w:val="0563C1"/>
      <w:sz w:val="24"/>
      <w:szCs w:val="24"/>
      <w:u w:val="single"/>
    </w:rPr>
  </w:style>
  <w:style w:type="paragraph" w:customStyle="1" w:styleId="xl171">
    <w:name w:val="xl171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2CC"/>
      <w:autoSpaceDE/>
      <w:spacing w:before="100" w:after="100"/>
      <w:textAlignment w:val="top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72">
    <w:name w:val="xl172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73">
    <w:name w:val="xl17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74">
    <w:name w:val="xl174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75">
    <w:name w:val="xl175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76">
    <w:name w:val="xl176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2CC"/>
      <w:autoSpaceDE/>
      <w:spacing w:before="100" w:after="100"/>
      <w:textAlignment w:val="top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77">
    <w:name w:val="xl177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2CC"/>
      <w:autoSpaceDE/>
      <w:spacing w:before="100" w:after="100"/>
      <w:textAlignment w:val="top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78">
    <w:name w:val="xl1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autoSpaceDE/>
      <w:spacing w:before="100" w:after="100"/>
      <w:textAlignment w:val="top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79">
    <w:name w:val="xl1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80">
    <w:name w:val="xl18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82">
    <w:name w:val="xl182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83">
    <w:name w:val="xl18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84">
    <w:name w:val="xl184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85">
    <w:name w:val="xl1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86">
    <w:name w:val="xl1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autoSpaceDE/>
      <w:spacing w:before="100" w:after="100"/>
      <w:textAlignment w:val="top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187">
    <w:name w:val="xl1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88">
    <w:name w:val="xl1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89">
    <w:name w:val="xl1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0">
    <w:name w:val="xl1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1">
    <w:name w:val="xl191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2">
    <w:name w:val="xl192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3">
    <w:name w:val="xl193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4">
    <w:name w:val="xl194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5">
    <w:name w:val="xl1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6">
    <w:name w:val="xl1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7">
    <w:name w:val="xl197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8">
    <w:name w:val="xl198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199">
    <w:name w:val="xl199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0">
    <w:name w:val="xl200"/>
    <w:basedOn w:val="a"/>
    <w:pPr>
      <w:widowControl/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1">
    <w:name w:val="xl2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2">
    <w:name w:val="xl2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3">
    <w:name w:val="xl20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4">
    <w:name w:val="xl2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5">
    <w:name w:val="xl2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6">
    <w:name w:val="xl20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7">
    <w:name w:val="xl2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autoSpaceDE/>
      <w:spacing w:before="100" w:after="100"/>
      <w:textAlignment w:val="top"/>
    </w:pPr>
    <w:rPr>
      <w:rFonts w:ascii="Times New Roman" w:eastAsia="新細明體" w:hAnsi="Times New Roman" w:cs="Times New Roman"/>
      <w:color w:val="808080"/>
      <w:sz w:val="20"/>
      <w:szCs w:val="20"/>
    </w:rPr>
  </w:style>
  <w:style w:type="paragraph" w:customStyle="1" w:styleId="xl208">
    <w:name w:val="xl2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autoSpaceDE/>
      <w:spacing w:before="100" w:after="100"/>
      <w:textAlignment w:val="top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09">
    <w:name w:val="xl209"/>
    <w:basedOn w:val="a"/>
    <w:pPr>
      <w:widowControl/>
      <w:shd w:val="clear" w:color="auto" w:fill="FFF2CC"/>
      <w:autoSpaceDE/>
      <w:spacing w:before="100" w:after="100"/>
      <w:textAlignment w:val="top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10">
    <w:name w:val="xl210"/>
    <w:basedOn w:val="a"/>
    <w:pPr>
      <w:widowControl/>
      <w:shd w:val="clear" w:color="auto" w:fill="FFF2CC"/>
      <w:autoSpaceDE/>
      <w:spacing w:before="100" w:after="100"/>
      <w:textAlignment w:val="top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11">
    <w:name w:val="xl211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12">
    <w:name w:val="xl21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13">
    <w:name w:val="xl21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14">
    <w:name w:val="xl214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b/>
      <w:bCs/>
      <w:color w:val="FF0000"/>
      <w:sz w:val="24"/>
      <w:szCs w:val="24"/>
    </w:rPr>
  </w:style>
  <w:style w:type="paragraph" w:customStyle="1" w:styleId="xl215">
    <w:name w:val="xl215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autoSpaceDE/>
      <w:spacing w:before="100" w:after="100"/>
      <w:textAlignment w:val="top"/>
    </w:pPr>
    <w:rPr>
      <w:rFonts w:ascii="Times New Roman" w:eastAsia="新細明體" w:hAnsi="Times New Roman" w:cs="Times New Roman"/>
      <w:color w:val="808080"/>
      <w:sz w:val="20"/>
      <w:szCs w:val="20"/>
    </w:rPr>
  </w:style>
  <w:style w:type="paragraph" w:customStyle="1" w:styleId="xl216">
    <w:name w:val="xl216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xl217">
    <w:name w:val="xl21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sz w:val="24"/>
      <w:szCs w:val="24"/>
      <w:u w:val="single"/>
    </w:rPr>
  </w:style>
  <w:style w:type="paragraph" w:customStyle="1" w:styleId="xl218">
    <w:name w:val="xl218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b/>
      <w:bCs/>
      <w:sz w:val="24"/>
      <w:szCs w:val="24"/>
      <w:u w:val="single"/>
    </w:rPr>
  </w:style>
  <w:style w:type="paragraph" w:customStyle="1" w:styleId="xl219">
    <w:name w:val="xl219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xl220">
    <w:name w:val="xl220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xl221">
    <w:name w:val="xl221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xl222">
    <w:name w:val="xl222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xl223">
    <w:name w:val="xl223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  <w:jc w:val="center"/>
    </w:pPr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100" w:after="100"/>
    </w:pPr>
    <w:rPr>
      <w:rFonts w:ascii="Times New Roman" w:eastAsia="新細明體" w:hAnsi="Times New Roman" w:cs="Times New Roman"/>
      <w:color w:val="0563C1"/>
      <w:sz w:val="24"/>
      <w:szCs w:val="24"/>
      <w:u w:val="single"/>
    </w:rPr>
  </w:style>
  <w:style w:type="paragraph" w:customStyle="1" w:styleId="xl225">
    <w:name w:val="xl225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color w:val="0563C1"/>
      <w:sz w:val="24"/>
      <w:szCs w:val="24"/>
      <w:u w:val="single"/>
    </w:rPr>
  </w:style>
  <w:style w:type="paragraph" w:customStyle="1" w:styleId="xl226">
    <w:name w:val="xl226"/>
    <w:basedOn w:val="a"/>
    <w:pPr>
      <w:widowControl/>
      <w:autoSpaceDE/>
      <w:spacing w:before="100" w:after="100"/>
    </w:pPr>
    <w:rPr>
      <w:rFonts w:ascii="Times New Roman" w:eastAsia="新細明體" w:hAnsi="Times New Roman" w:cs="Times New Roman"/>
      <w:color w:val="0563C1"/>
      <w:sz w:val="24"/>
      <w:szCs w:val="24"/>
      <w:u w:val="single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sz w:val="36"/>
      <w:szCs w:val="36"/>
      <w:lang w:eastAsia="zh-TW"/>
    </w:rPr>
  </w:style>
  <w:style w:type="paragraph" w:customStyle="1" w:styleId="aff2">
    <w:name w:val="附件"/>
    <w:autoRedefine/>
    <w:pPr>
      <w:widowControl/>
      <w:suppressAutoHyphens/>
      <w:autoSpaceDE/>
      <w:snapToGrid w:val="0"/>
      <w:spacing w:before="72" w:after="72" w:line="480" w:lineRule="exact"/>
    </w:pPr>
    <w:rPr>
      <w:rFonts w:ascii="Times New Roman" w:eastAsia="標楷體" w:hAnsi="Times New Roman"/>
      <w:b/>
      <w:kern w:val="3"/>
      <w:sz w:val="28"/>
      <w:szCs w:val="28"/>
      <w:lang w:eastAsia="zh-TW"/>
    </w:rPr>
  </w:style>
  <w:style w:type="character" w:customStyle="1" w:styleId="aff3">
    <w:name w:val="附件 字元"/>
    <w:basedOn w:val="a0"/>
    <w:rPr>
      <w:rFonts w:ascii="Times New Roman" w:eastAsia="標楷體" w:hAnsi="Times New Roman" w:cs="Times New Roman"/>
      <w:b/>
      <w:kern w:val="3"/>
      <w:sz w:val="28"/>
      <w:szCs w:val="28"/>
      <w:lang w:eastAsia="zh-TW"/>
    </w:rPr>
  </w:style>
  <w:style w:type="numbering" w:customStyle="1" w:styleId="1">
    <w:name w:val="樣式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研究發展科黃明雅</dc:creator>
  <cp:lastModifiedBy>Yung-Ran Tsai</cp:lastModifiedBy>
  <cp:revision>2</cp:revision>
  <cp:lastPrinted>2026-04-10T00:27:00Z</cp:lastPrinted>
  <dcterms:created xsi:type="dcterms:W3CDTF">2026-04-21T07:06:00Z</dcterms:created>
  <dcterms:modified xsi:type="dcterms:W3CDTF">2026-04-21T07:06:00Z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2024-03-20T00:00:00Z</vt:filetime>
  </property>
</Properties>
</file>